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84D" w:rsidRDefault="00BF084D" w:rsidP="00274AB4">
      <w:pPr>
        <w:rPr>
          <w:rFonts w:ascii="Times New Roman" w:hAnsi="Times New Roman" w:cs="Times New Roman"/>
          <w:b/>
          <w:sz w:val="28"/>
          <w:szCs w:val="28"/>
        </w:rPr>
      </w:pPr>
      <w:r>
        <w:rPr>
          <w:rFonts w:ascii="Times New Roman" w:hAnsi="Times New Roman" w:cs="Times New Roman"/>
          <w:b/>
          <w:sz w:val="28"/>
          <w:szCs w:val="28"/>
        </w:rPr>
        <w:t>KHOA KHOA HỌC CƠ BẢN</w:t>
      </w:r>
    </w:p>
    <w:p w:rsidR="00444F6A" w:rsidRDefault="00A57F21" w:rsidP="00274AB4">
      <w:pPr>
        <w:rPr>
          <w:rFonts w:ascii="Times New Roman" w:hAnsi="Times New Roman" w:cs="Times New Roman"/>
          <w:b/>
          <w:sz w:val="32"/>
          <w:szCs w:val="32"/>
        </w:rPr>
      </w:pPr>
      <w:r w:rsidRPr="00F33231">
        <w:rPr>
          <w:rFonts w:ascii="Times New Roman" w:hAnsi="Times New Roman" w:cs="Times New Roman"/>
          <w:b/>
          <w:sz w:val="32"/>
          <w:szCs w:val="32"/>
        </w:rPr>
        <w:t>Bài thu hoạch</w:t>
      </w:r>
      <w:r>
        <w:rPr>
          <w:rFonts w:ascii="Times New Roman" w:hAnsi="Times New Roman" w:cs="Times New Roman"/>
          <w:b/>
          <w:sz w:val="32"/>
          <w:szCs w:val="32"/>
        </w:rPr>
        <w:t xml:space="preserve"> </w:t>
      </w:r>
      <w:r w:rsidR="00F33231">
        <w:rPr>
          <w:rFonts w:ascii="Times New Roman" w:hAnsi="Times New Roman" w:cs="Times New Roman"/>
          <w:b/>
          <w:sz w:val="32"/>
          <w:szCs w:val="32"/>
        </w:rPr>
        <w:t>t</w:t>
      </w:r>
      <w:r>
        <w:rPr>
          <w:rFonts w:ascii="Times New Roman" w:hAnsi="Times New Roman" w:cs="Times New Roman"/>
          <w:b/>
          <w:sz w:val="32"/>
          <w:szCs w:val="32"/>
        </w:rPr>
        <w:t xml:space="preserve">ựa đề: </w:t>
      </w:r>
      <w:r w:rsidR="00AA7D18">
        <w:rPr>
          <w:rFonts w:ascii="Times New Roman" w:hAnsi="Times New Roman" w:cs="Times New Roman"/>
          <w:b/>
          <w:sz w:val="32"/>
          <w:szCs w:val="32"/>
        </w:rPr>
        <w:t>TRÁCH NHIỆM CỦA CÔNG DÂN TP. HCM</w:t>
      </w:r>
      <w:r w:rsidR="00BF084D">
        <w:rPr>
          <w:rFonts w:ascii="Times New Roman" w:hAnsi="Times New Roman" w:cs="Times New Roman"/>
          <w:b/>
          <w:sz w:val="32"/>
          <w:szCs w:val="32"/>
        </w:rPr>
        <w:t xml:space="preserve"> SAU ĐẠI HỘI</w:t>
      </w:r>
      <w:r w:rsidR="005A3558">
        <w:rPr>
          <w:rFonts w:ascii="Times New Roman" w:hAnsi="Times New Roman" w:cs="Times New Roman"/>
          <w:b/>
          <w:sz w:val="32"/>
          <w:szCs w:val="32"/>
        </w:rPr>
        <w:t xml:space="preserve"> </w:t>
      </w:r>
      <w:r w:rsidR="00BF084D">
        <w:rPr>
          <w:rFonts w:ascii="Times New Roman" w:hAnsi="Times New Roman" w:cs="Times New Roman"/>
          <w:b/>
          <w:sz w:val="32"/>
          <w:szCs w:val="32"/>
        </w:rPr>
        <w:t>ĐẠI BIỂU ĐẢNG BỘ T</w:t>
      </w:r>
      <w:r w:rsidR="00141FA2">
        <w:rPr>
          <w:rFonts w:ascii="Times New Roman" w:hAnsi="Times New Roman" w:cs="Times New Roman"/>
          <w:b/>
          <w:sz w:val="32"/>
          <w:szCs w:val="32"/>
        </w:rPr>
        <w:t xml:space="preserve">HÀNH </w:t>
      </w:r>
      <w:r w:rsidR="00BF084D">
        <w:rPr>
          <w:rFonts w:ascii="Times New Roman" w:hAnsi="Times New Roman" w:cs="Times New Roman"/>
          <w:b/>
          <w:sz w:val="32"/>
          <w:szCs w:val="32"/>
        </w:rPr>
        <w:t>P</w:t>
      </w:r>
      <w:r w:rsidR="00141FA2">
        <w:rPr>
          <w:rFonts w:ascii="Times New Roman" w:hAnsi="Times New Roman" w:cs="Times New Roman"/>
          <w:b/>
          <w:sz w:val="32"/>
          <w:szCs w:val="32"/>
        </w:rPr>
        <w:t>HỐ</w:t>
      </w:r>
      <w:r w:rsidR="00BF084D">
        <w:rPr>
          <w:rFonts w:ascii="Times New Roman" w:hAnsi="Times New Roman" w:cs="Times New Roman"/>
          <w:b/>
          <w:sz w:val="32"/>
          <w:szCs w:val="32"/>
        </w:rPr>
        <w:t xml:space="preserve"> H</w:t>
      </w:r>
      <w:r w:rsidR="00141FA2">
        <w:rPr>
          <w:rFonts w:ascii="Times New Roman" w:hAnsi="Times New Roman" w:cs="Times New Roman"/>
          <w:b/>
          <w:sz w:val="32"/>
          <w:szCs w:val="32"/>
        </w:rPr>
        <w:t>Ồ CHÍ MINH</w:t>
      </w:r>
      <w:r w:rsidR="00BF084D">
        <w:rPr>
          <w:rFonts w:ascii="Times New Roman" w:hAnsi="Times New Roman" w:cs="Times New Roman"/>
          <w:b/>
          <w:sz w:val="32"/>
          <w:szCs w:val="32"/>
        </w:rPr>
        <w:t xml:space="preserve"> LẦN THỨ X</w:t>
      </w:r>
    </w:p>
    <w:p w:rsidR="00AA7D18" w:rsidRPr="00C97E34" w:rsidRDefault="00C97E34" w:rsidP="00E602EF">
      <w:pPr>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 xml:space="preserve">          </w:t>
      </w:r>
      <w:r w:rsidR="00E602EF" w:rsidRPr="00C97E34">
        <w:rPr>
          <w:rFonts w:ascii="Times New Roman" w:eastAsia="Times New Roman" w:hAnsi="Times New Roman" w:cs="Times New Roman"/>
          <w:color w:val="000000"/>
          <w:sz w:val="28"/>
          <w:szCs w:val="28"/>
          <w:lang w:eastAsia="en-US"/>
        </w:rPr>
        <w:t xml:space="preserve">Sau khi nghe báo cáo và nghiên cứu tài liệu về kết quả Đại hội Đại biểu Đảng bộ Tp. HCM lần X nhiệm kỳ 2015 </w:t>
      </w:r>
      <w:r w:rsidR="00AA7D18" w:rsidRPr="00C97E34">
        <w:rPr>
          <w:rFonts w:ascii="Times New Roman" w:eastAsia="Times New Roman" w:hAnsi="Times New Roman" w:cs="Times New Roman"/>
          <w:color w:val="000000"/>
          <w:sz w:val="28"/>
          <w:szCs w:val="28"/>
          <w:lang w:eastAsia="en-US"/>
        </w:rPr>
        <w:t>–</w:t>
      </w:r>
      <w:r w:rsidR="00E602EF" w:rsidRPr="00C97E34">
        <w:rPr>
          <w:rFonts w:ascii="Times New Roman" w:eastAsia="Times New Roman" w:hAnsi="Times New Roman" w:cs="Times New Roman"/>
          <w:color w:val="000000"/>
          <w:sz w:val="28"/>
          <w:szCs w:val="28"/>
          <w:lang w:eastAsia="en-US"/>
        </w:rPr>
        <w:t xml:space="preserve"> 2020</w:t>
      </w:r>
      <w:r w:rsidR="00AA7D18" w:rsidRPr="00C97E34">
        <w:rPr>
          <w:rFonts w:ascii="Times New Roman" w:eastAsia="Times New Roman" w:hAnsi="Times New Roman" w:cs="Times New Roman"/>
          <w:color w:val="000000"/>
          <w:sz w:val="28"/>
          <w:szCs w:val="28"/>
          <w:lang w:eastAsia="en-US"/>
        </w:rPr>
        <w:t xml:space="preserve">, tôi thấy tâm đắc nhất với sự quan tâm của Đảng bộ  về việc phải xây dựng </w:t>
      </w:r>
      <w:r w:rsidR="00492D96" w:rsidRPr="00C97E34">
        <w:rPr>
          <w:rFonts w:ascii="Times New Roman" w:eastAsia="Times New Roman" w:hAnsi="Times New Roman" w:cs="Times New Roman"/>
          <w:color w:val="000000"/>
          <w:sz w:val="28"/>
          <w:szCs w:val="28"/>
          <w:lang w:eastAsia="en-US"/>
        </w:rPr>
        <w:t xml:space="preserve">Thành phố Hồ Chí Minh </w:t>
      </w:r>
      <w:r w:rsidR="00AA7D18" w:rsidRPr="00C97E34">
        <w:rPr>
          <w:rFonts w:ascii="Times New Roman" w:eastAsia="Times New Roman" w:hAnsi="Times New Roman" w:cs="Times New Roman"/>
          <w:color w:val="000000"/>
          <w:sz w:val="28"/>
          <w:szCs w:val="28"/>
          <w:lang w:eastAsia="en-US"/>
        </w:rPr>
        <w:t>có chất lượng sống tốt.</w:t>
      </w:r>
    </w:p>
    <w:p w:rsidR="00AA7D18" w:rsidRPr="00C97E34" w:rsidRDefault="00C97E34" w:rsidP="00E602EF">
      <w:pPr>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 xml:space="preserve">          </w:t>
      </w:r>
      <w:r w:rsidR="00AA7D18" w:rsidRPr="00C97E34">
        <w:rPr>
          <w:rFonts w:ascii="Times New Roman" w:eastAsia="Times New Roman" w:hAnsi="Times New Roman" w:cs="Times New Roman"/>
          <w:color w:val="000000"/>
          <w:sz w:val="28"/>
          <w:szCs w:val="28"/>
          <w:lang w:eastAsia="en-US"/>
        </w:rPr>
        <w:t>Đất nước ta</w:t>
      </w:r>
      <w:r w:rsidR="0094727E" w:rsidRPr="00C97E34">
        <w:rPr>
          <w:rFonts w:ascii="Times New Roman" w:eastAsia="Times New Roman" w:hAnsi="Times New Roman" w:cs="Times New Roman"/>
          <w:color w:val="000000"/>
          <w:sz w:val="28"/>
          <w:szCs w:val="28"/>
          <w:lang w:eastAsia="en-US"/>
        </w:rPr>
        <w:t xml:space="preserve"> đang trong giai đoạn chuyển mình hội nhập quốc tế. Tại Tuyên bố Tầm nhìn ASEAN 2020 được thông qua vào tháng 12 năm 1997, lãnh đạo ASEAN đã định hướng phát triển ASEAN thành một Cộng đồng ASEAN. Ý tưởng này được tái khẳng định tại Hội nghị cấp cao ASEAN 9 vào tháng 10 năm 2003 thể hiện bằng văn bản trong Tuyên bố Ba-li II. Theo đó, ASEAN nhất trí hướng đến mục tiêu hình thành một Cộng đồng ASEAN vào năm 2020 với ba điểm mấu chốt là hợp tác chính trị - an ninh, hợp tác kinh tế và hợp tác văn hóa – xã hội. Tại Hội nghị cấp cao ASEAN 12 vào tháng 01 năm 2007</w:t>
      </w:r>
      <w:r w:rsidR="00143DB4" w:rsidRPr="00C97E34">
        <w:rPr>
          <w:rFonts w:ascii="Times New Roman" w:eastAsia="Times New Roman" w:hAnsi="Times New Roman" w:cs="Times New Roman"/>
          <w:color w:val="000000"/>
          <w:sz w:val="28"/>
          <w:szCs w:val="28"/>
          <w:lang w:eastAsia="en-US"/>
        </w:rPr>
        <w:t xml:space="preserve">, lãnh đạo các nước ASEAN đã quyết định rút ngắn thời hạn hình thành Cộng đồng kinh tế ASEAN từ 2020 xuống 2015. </w:t>
      </w:r>
    </w:p>
    <w:p w:rsidR="00143DB4" w:rsidRPr="00C97E34" w:rsidRDefault="00C97E34" w:rsidP="00E602EF">
      <w:pPr>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 xml:space="preserve">          </w:t>
      </w:r>
      <w:r w:rsidR="00143DB4" w:rsidRPr="00C97E34">
        <w:rPr>
          <w:rFonts w:ascii="Times New Roman" w:eastAsia="Times New Roman" w:hAnsi="Times New Roman" w:cs="Times New Roman"/>
          <w:color w:val="000000"/>
          <w:sz w:val="28"/>
          <w:szCs w:val="28"/>
          <w:lang w:eastAsia="en-US"/>
        </w:rPr>
        <w:t>Đại hội Đại biểu Đảng bộ Tp. HCM lần X đã nhất trí phải phát triển thành phố sao cho phù hợp với các tiêu chí chung nhất của hệ thống đô thị quốc tế và để có thể sẵn sàng so sánh đối chiếu trong hệ thống xếp hạng trong cộng đồng khu vực và thế giới.</w:t>
      </w:r>
    </w:p>
    <w:p w:rsidR="00143DB4" w:rsidRPr="00C97E34" w:rsidRDefault="00C97E34" w:rsidP="00E602EF">
      <w:pPr>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 xml:space="preserve">          </w:t>
      </w:r>
      <w:r w:rsidR="00143DB4" w:rsidRPr="00C97E34">
        <w:rPr>
          <w:rFonts w:ascii="Times New Roman" w:eastAsia="Times New Roman" w:hAnsi="Times New Roman" w:cs="Times New Roman"/>
          <w:color w:val="000000"/>
          <w:sz w:val="28"/>
          <w:szCs w:val="28"/>
          <w:lang w:eastAsia="en-US"/>
        </w:rPr>
        <w:t>Chất lượng sống của cư dân</w:t>
      </w:r>
      <w:r w:rsidR="008F1012" w:rsidRPr="00C97E34">
        <w:rPr>
          <w:rFonts w:ascii="Times New Roman" w:eastAsia="Times New Roman" w:hAnsi="Times New Roman" w:cs="Times New Roman"/>
          <w:color w:val="000000"/>
          <w:sz w:val="28"/>
          <w:szCs w:val="28"/>
          <w:lang w:eastAsia="en-US"/>
        </w:rPr>
        <w:t xml:space="preserve"> một thành phố phụ thuộc vào rất nhiều yếu tố, dựa trên sự tổng hòa của các vấn đề liên quan đến cuộc sống con người_ từ chính trị, kinh tế, xã hội đến môi trường, cơ sở hạ tầng, chăm sóc sức khỏe, an ninh trật tự xã hội, giáo dục, … . Thành phố của chúng ta phải thực hiện lộ trình phát triển như thế nào để đảm bảo sự phát triển mang tính bền vững, để chất lượng sống của cư dân ngày càng được nâng lên. Nhân dân thành phố phải có cuộc sống ấm no</w:t>
      </w:r>
      <w:r w:rsidR="00492D96" w:rsidRPr="00C97E34">
        <w:rPr>
          <w:rFonts w:ascii="Times New Roman" w:eastAsia="Times New Roman" w:hAnsi="Times New Roman" w:cs="Times New Roman"/>
          <w:color w:val="000000"/>
          <w:sz w:val="28"/>
          <w:szCs w:val="28"/>
          <w:lang w:eastAsia="en-US"/>
        </w:rPr>
        <w:t>, ăn ngon mặc đẹp, hoàn toàn yên tâm khi đi ra ngoài đường không phải nơm nớp lo sợ về sự bình yên, an toàn tính mạng và tài sàn cá nhân.</w:t>
      </w:r>
    </w:p>
    <w:p w:rsidR="002F16BA" w:rsidRDefault="00C97E34" w:rsidP="00E602EF">
      <w:pPr>
        <w:rPr>
          <w:rFonts w:ascii="Times New Roman" w:eastAsia="Times New Roman" w:hAnsi="Times New Roman" w:cs="Times New Roman"/>
          <w:color w:val="000000"/>
          <w:sz w:val="28"/>
          <w:szCs w:val="28"/>
          <w:lang w:val="de-DE" w:eastAsia="en-US"/>
        </w:rPr>
      </w:pPr>
      <w:r>
        <w:rPr>
          <w:rFonts w:ascii="Times New Roman" w:eastAsia="Times New Roman" w:hAnsi="Times New Roman" w:cs="Times New Roman"/>
          <w:color w:val="000000"/>
          <w:sz w:val="28"/>
          <w:szCs w:val="28"/>
          <w:lang w:eastAsia="en-US"/>
        </w:rPr>
        <w:t xml:space="preserve">          </w:t>
      </w:r>
      <w:r w:rsidR="00492D96" w:rsidRPr="00C97E34">
        <w:rPr>
          <w:rFonts w:ascii="Times New Roman" w:eastAsia="Times New Roman" w:hAnsi="Times New Roman" w:cs="Times New Roman"/>
          <w:color w:val="000000"/>
          <w:sz w:val="28"/>
          <w:szCs w:val="28"/>
          <w:lang w:eastAsia="en-US"/>
        </w:rPr>
        <w:t xml:space="preserve">Trên cơ sở lý luận khoa học và thực tiễn này mà Đại hội Đại biểu Đảng bộ Tp. HCM lần X đã xác định hệ thống chỉ tiêu trong phương hướng, nhiệm vụ phát triển thành phố. Bộ tiêu chí nhằm xây dựng Thành phố Hồ Chí Minh trở thành một thành </w:t>
      </w:r>
      <w:r w:rsidR="00492D96" w:rsidRPr="00C97E34">
        <w:rPr>
          <w:rFonts w:ascii="Times New Roman" w:eastAsia="Times New Roman" w:hAnsi="Times New Roman" w:cs="Times New Roman"/>
          <w:color w:val="000000"/>
          <w:sz w:val="28"/>
          <w:szCs w:val="28"/>
          <w:lang w:eastAsia="en-US"/>
        </w:rPr>
        <w:lastRenderedPageBreak/>
        <w:t xml:space="preserve">phố có chất lượng sống tốt thông qua việc phấn đấu thực hiện 14 chỉ tiêu và các nhiệm vụ quan trọng về kinh tế, văn hóa, xã hội, quốc phòng – an ninh. </w:t>
      </w:r>
      <w:r>
        <w:rPr>
          <w:rFonts w:ascii="Times New Roman" w:eastAsia="Times New Roman" w:hAnsi="Times New Roman" w:cs="Times New Roman"/>
          <w:color w:val="000000"/>
          <w:sz w:val="28"/>
          <w:szCs w:val="28"/>
          <w:lang w:val="de-DE" w:eastAsia="en-US"/>
        </w:rPr>
        <w:t xml:space="preserve">       </w:t>
      </w:r>
    </w:p>
    <w:p w:rsidR="00C97E34" w:rsidRDefault="005A3558" w:rsidP="005A3558">
      <w:pPr>
        <w:tabs>
          <w:tab w:val="left" w:pos="3375"/>
        </w:tabs>
        <w:rPr>
          <w:rFonts w:ascii="Times New Roman" w:eastAsia="Times New Roman" w:hAnsi="Times New Roman" w:cs="Times New Roman"/>
          <w:color w:val="000000"/>
          <w:sz w:val="28"/>
          <w:szCs w:val="28"/>
          <w:lang w:val="de-DE" w:eastAsia="en-US"/>
        </w:rPr>
      </w:pPr>
      <w:r>
        <w:rPr>
          <w:rFonts w:ascii="Times New Roman" w:eastAsia="Times New Roman" w:hAnsi="Times New Roman" w:cs="Times New Roman"/>
          <w:color w:val="000000"/>
          <w:sz w:val="28"/>
          <w:szCs w:val="28"/>
          <w:lang w:val="de-DE" w:eastAsia="en-US"/>
        </w:rPr>
        <w:t xml:space="preserve">          </w:t>
      </w:r>
      <w:r w:rsidR="00492D96" w:rsidRPr="00C97E34">
        <w:rPr>
          <w:rFonts w:ascii="Times New Roman" w:eastAsia="Times New Roman" w:hAnsi="Times New Roman" w:cs="Times New Roman"/>
          <w:color w:val="000000"/>
          <w:sz w:val="28"/>
          <w:szCs w:val="28"/>
          <w:lang w:val="de-DE" w:eastAsia="en-US"/>
        </w:rPr>
        <w:t>L</w:t>
      </w:r>
      <w:r w:rsidR="00E602EF" w:rsidRPr="00C97E34">
        <w:rPr>
          <w:rFonts w:ascii="Times New Roman" w:eastAsia="Times New Roman" w:hAnsi="Times New Roman" w:cs="Times New Roman"/>
          <w:color w:val="000000"/>
          <w:sz w:val="28"/>
          <w:szCs w:val="28"/>
          <w:lang w:val="de-DE" w:eastAsia="en-US"/>
        </w:rPr>
        <w:t>iên hệ đến trách nhiệm của bản thân</w:t>
      </w:r>
      <w:r w:rsidR="002F16BA">
        <w:rPr>
          <w:rFonts w:ascii="Times New Roman" w:eastAsia="Times New Roman" w:hAnsi="Times New Roman" w:cs="Times New Roman"/>
          <w:color w:val="000000"/>
          <w:sz w:val="28"/>
          <w:szCs w:val="28"/>
          <w:lang w:val="de-DE" w:eastAsia="en-US"/>
        </w:rPr>
        <w:t>.</w:t>
      </w:r>
      <w:r w:rsidR="00492D96" w:rsidRPr="00C97E34">
        <w:rPr>
          <w:rFonts w:ascii="Times New Roman" w:eastAsia="Times New Roman" w:hAnsi="Times New Roman" w:cs="Times New Roman"/>
          <w:color w:val="000000"/>
          <w:sz w:val="28"/>
          <w:szCs w:val="28"/>
          <w:lang w:val="de-DE" w:eastAsia="en-US"/>
        </w:rPr>
        <w:t xml:space="preserve"> </w:t>
      </w:r>
    </w:p>
    <w:p w:rsidR="00E602EF" w:rsidRPr="00C97E34" w:rsidRDefault="00C97E34" w:rsidP="00E602EF">
      <w:pPr>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val="de-DE" w:eastAsia="en-US"/>
        </w:rPr>
        <w:t xml:space="preserve">          V</w:t>
      </w:r>
      <w:r w:rsidR="002B663E" w:rsidRPr="00C97E34">
        <w:rPr>
          <w:rFonts w:ascii="Times New Roman" w:eastAsia="Times New Roman" w:hAnsi="Times New Roman" w:cs="Times New Roman"/>
          <w:color w:val="000000"/>
          <w:sz w:val="28"/>
          <w:szCs w:val="28"/>
          <w:lang w:val="de-DE" w:eastAsia="en-US"/>
        </w:rPr>
        <w:t xml:space="preserve">ề phương diện vi mô </w:t>
      </w:r>
      <w:r w:rsidR="00492D96" w:rsidRPr="00C97E34">
        <w:rPr>
          <w:rFonts w:ascii="Times New Roman" w:eastAsia="Times New Roman" w:hAnsi="Times New Roman" w:cs="Times New Roman"/>
          <w:color w:val="000000"/>
          <w:sz w:val="28"/>
          <w:szCs w:val="28"/>
          <w:lang w:val="de-DE" w:eastAsia="en-US"/>
        </w:rPr>
        <w:t xml:space="preserve">tôi nhận thấy mình và gia đình mình là một tế bào </w:t>
      </w:r>
      <w:r w:rsidR="00785AB4" w:rsidRPr="00C97E34">
        <w:rPr>
          <w:rFonts w:ascii="Times New Roman" w:eastAsia="Times New Roman" w:hAnsi="Times New Roman" w:cs="Times New Roman"/>
          <w:color w:val="000000"/>
          <w:sz w:val="28"/>
          <w:szCs w:val="28"/>
          <w:lang w:val="de-DE" w:eastAsia="en-US"/>
        </w:rPr>
        <w:t xml:space="preserve">của xã hội. Một xã hội có chất lượng sống tốt nhất thiết phải được cấu thành từ những tế bào tốt. Nói như vậy có nghĩa là các Nghị quyết của </w:t>
      </w:r>
      <w:r w:rsidR="00785AB4" w:rsidRPr="00C97E34">
        <w:rPr>
          <w:rFonts w:ascii="Times New Roman" w:eastAsia="Times New Roman" w:hAnsi="Times New Roman" w:cs="Times New Roman"/>
          <w:color w:val="000000"/>
          <w:sz w:val="28"/>
          <w:szCs w:val="28"/>
          <w:lang w:eastAsia="en-US"/>
        </w:rPr>
        <w:t>Đại hội Đại biểu Đảng bộ Tp. HCM lần X nhiệm kỳ 2015 – 2020 phải làm sao cho mỗi gia đình, mỗi cư dân thấu hiểu nhằm ra sức quan tâm đến việc giáo dục con cháu ra sức học tập và tu dưỡng để trở thành những công dân tiêu biểu của thành phố, của đất nước.</w:t>
      </w:r>
    </w:p>
    <w:p w:rsidR="00C97E34" w:rsidRDefault="00C97E34" w:rsidP="00245DAF">
      <w:pPr>
        <w:rPr>
          <w:rFonts w:ascii="Times New Roman" w:eastAsia="Times New Roman" w:hAnsi="Times New Roman" w:cs="Times New Roman"/>
          <w:sz w:val="28"/>
          <w:szCs w:val="28"/>
          <w:lang w:eastAsia="en-US"/>
        </w:rPr>
      </w:pPr>
      <w:r>
        <w:rPr>
          <w:rFonts w:ascii="Times New Roman" w:eastAsia="Times New Roman" w:hAnsi="Times New Roman" w:cs="Times New Roman"/>
          <w:color w:val="000000"/>
          <w:sz w:val="28"/>
          <w:szCs w:val="28"/>
          <w:lang w:eastAsia="en-US"/>
        </w:rPr>
        <w:t xml:space="preserve">          </w:t>
      </w:r>
      <w:r w:rsidR="00245DAF" w:rsidRPr="00C97E34">
        <w:rPr>
          <w:rFonts w:ascii="Times New Roman" w:eastAsia="Times New Roman" w:hAnsi="Times New Roman" w:cs="Times New Roman"/>
          <w:color w:val="000000"/>
          <w:sz w:val="28"/>
          <w:szCs w:val="28"/>
          <w:lang w:eastAsia="en-US"/>
        </w:rPr>
        <w:t xml:space="preserve">Theo ông Nguyễn Bích Lâm, Tổng cục trưởng Tổng cục Thống kê đưa ra tại Hội thảo khoa học “Cải cách thể chế kinh tế Việt Nam để hội nhập và phát triển giai đoạn 2015 – 2035” do Bộ Kế hoạch và Đầu tư tổ chức </w:t>
      </w:r>
      <w:r w:rsidR="00B22654" w:rsidRPr="00C97E34">
        <w:rPr>
          <w:rFonts w:ascii="Times New Roman" w:eastAsia="Times New Roman" w:hAnsi="Times New Roman" w:cs="Times New Roman"/>
          <w:color w:val="000000"/>
          <w:sz w:val="28"/>
          <w:szCs w:val="28"/>
          <w:lang w:eastAsia="en-US"/>
        </w:rPr>
        <w:t xml:space="preserve">vào ngày 28 tháng 8 năm 2015 </w:t>
      </w:r>
      <w:r w:rsidR="00245DAF" w:rsidRPr="00C97E34">
        <w:rPr>
          <w:rFonts w:ascii="Times New Roman" w:eastAsia="Times New Roman" w:hAnsi="Times New Roman" w:cs="Times New Roman"/>
          <w:color w:val="000000"/>
          <w:sz w:val="28"/>
          <w:szCs w:val="28"/>
          <w:lang w:eastAsia="en-US"/>
        </w:rPr>
        <w:t xml:space="preserve">thì </w:t>
      </w:r>
      <w:r w:rsidR="00320AED" w:rsidRPr="00320AED">
        <w:rPr>
          <w:rFonts w:ascii="Times New Roman" w:eastAsia="Times New Roman" w:hAnsi="Times New Roman" w:cs="Times New Roman"/>
          <w:sz w:val="28"/>
          <w:szCs w:val="28"/>
          <w:lang w:eastAsia="en-US"/>
        </w:rPr>
        <w:t>GDP bình quân đầu người của Việt Nam năm 2014 đạt 2.052 USD, gấp 21 lần năm 1990, nhưng chỉ tương đương mức GDP bình quân của Malaysia năm 1998, của Thái Lan năm 1993, Indonesia năm 2008, Philippines năm 2010 và Hàn Quốc năm 1982.</w:t>
      </w:r>
      <w:r w:rsidR="00245DAF" w:rsidRPr="00C97E34">
        <w:rPr>
          <w:rFonts w:ascii="Times New Roman" w:eastAsia="Times New Roman" w:hAnsi="Times New Roman" w:cs="Times New Roman"/>
          <w:sz w:val="28"/>
          <w:szCs w:val="28"/>
          <w:lang w:eastAsia="en-US"/>
        </w:rPr>
        <w:t xml:space="preserve"> </w:t>
      </w:r>
      <w:r w:rsidR="00320AED" w:rsidRPr="00320AED">
        <w:rPr>
          <w:rFonts w:ascii="Times New Roman" w:eastAsia="Times New Roman" w:hAnsi="Times New Roman" w:cs="Times New Roman"/>
          <w:sz w:val="28"/>
          <w:szCs w:val="28"/>
          <w:lang w:eastAsia="en-US"/>
        </w:rPr>
        <w:t xml:space="preserve">Như vậy, GDP bình quân đầu người năm 2014 của Việt Nam bằng 3/5 của Indonesia, bằng 2/5 của Thái Lan, 1/5 của Malaysia; </w:t>
      </w:r>
      <w:r w:rsidR="00245DAF" w:rsidRPr="00C97E34">
        <w:rPr>
          <w:rFonts w:ascii="Times New Roman" w:eastAsia="Times New Roman" w:hAnsi="Times New Roman" w:cs="Times New Roman"/>
          <w:sz w:val="28"/>
          <w:szCs w:val="28"/>
          <w:lang w:eastAsia="en-US"/>
        </w:rPr>
        <w:t>1</w:t>
      </w:r>
      <w:r w:rsidR="00245DAF" w:rsidRPr="00320AED">
        <w:rPr>
          <w:rFonts w:ascii="Times New Roman" w:eastAsia="Times New Roman" w:hAnsi="Times New Roman" w:cs="Times New Roman"/>
          <w:sz w:val="28"/>
          <w:szCs w:val="28"/>
          <w:lang w:eastAsia="en-US"/>
        </w:rPr>
        <w:t>/</w:t>
      </w:r>
      <w:r w:rsidR="00245DAF" w:rsidRPr="00C97E34">
        <w:rPr>
          <w:rFonts w:ascii="Times New Roman" w:eastAsia="Times New Roman" w:hAnsi="Times New Roman" w:cs="Times New Roman"/>
          <w:sz w:val="28"/>
          <w:szCs w:val="28"/>
          <w:lang w:eastAsia="en-US"/>
        </w:rPr>
        <w:t>4</w:t>
      </w:r>
      <w:r w:rsidR="00320AED" w:rsidRPr="00320AED">
        <w:rPr>
          <w:rFonts w:ascii="Times New Roman" w:eastAsia="Times New Roman" w:hAnsi="Times New Roman" w:cs="Times New Roman"/>
          <w:sz w:val="28"/>
          <w:szCs w:val="28"/>
          <w:lang w:eastAsia="en-US"/>
        </w:rPr>
        <w:t xml:space="preserve"> của Hàn Quốc và bằng 1/27 mức GDP của Singapore.</w:t>
      </w:r>
      <w:r w:rsidR="00245DAF" w:rsidRPr="00C97E34">
        <w:rPr>
          <w:rFonts w:ascii="Times New Roman" w:eastAsia="Times New Roman" w:hAnsi="Times New Roman" w:cs="Times New Roman"/>
          <w:sz w:val="28"/>
          <w:szCs w:val="28"/>
          <w:lang w:eastAsia="en-US"/>
        </w:rPr>
        <w:t xml:space="preserve"> </w:t>
      </w:r>
      <w:r w:rsidR="00245DAF" w:rsidRPr="00245DAF">
        <w:rPr>
          <w:rFonts w:ascii="Times New Roman" w:eastAsia="Times New Roman" w:hAnsi="Times New Roman" w:cs="Times New Roman"/>
          <w:sz w:val="28"/>
          <w:szCs w:val="28"/>
          <w:lang w:eastAsia="en-US"/>
        </w:rPr>
        <w:t xml:space="preserve">GDP bình quân đầu người Việt Nam đi sau Hàn Quốc khoảng 30-35 năm, sau Malaysia 25 năm, Thái Lan 20 năm, sau Indonesia và Philippines 5-7 năm. </w:t>
      </w:r>
    </w:p>
    <w:p w:rsidR="00245DAF" w:rsidRPr="00245DAF" w:rsidRDefault="00C97E34" w:rsidP="00245DAF">
      <w:pPr>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 xml:space="preserve">          </w:t>
      </w:r>
      <w:r w:rsidR="002B663E" w:rsidRPr="00C97E34">
        <w:rPr>
          <w:rFonts w:ascii="Times New Roman" w:eastAsia="Times New Roman" w:hAnsi="Times New Roman" w:cs="Times New Roman"/>
          <w:sz w:val="28"/>
          <w:szCs w:val="28"/>
          <w:lang w:eastAsia="en-US"/>
        </w:rPr>
        <w:t>V</w:t>
      </w:r>
      <w:r w:rsidR="002B663E" w:rsidRPr="00C97E34">
        <w:rPr>
          <w:rFonts w:ascii="Times New Roman" w:eastAsia="Times New Roman" w:hAnsi="Times New Roman" w:cs="Times New Roman"/>
          <w:color w:val="000000"/>
          <w:sz w:val="28"/>
          <w:szCs w:val="28"/>
          <w:lang w:val="de-DE" w:eastAsia="en-US"/>
        </w:rPr>
        <w:t xml:space="preserve">ề phương diện vĩ mô tôi nhận thấy qua các số liệu nêu trên mỗi công dân </w:t>
      </w:r>
      <w:r w:rsidR="002B663E" w:rsidRPr="00C97E34">
        <w:rPr>
          <w:rFonts w:ascii="Times New Roman" w:eastAsia="Times New Roman" w:hAnsi="Times New Roman" w:cs="Times New Roman"/>
          <w:color w:val="000000"/>
          <w:sz w:val="28"/>
          <w:szCs w:val="28"/>
          <w:lang w:eastAsia="en-US"/>
        </w:rPr>
        <w:t xml:space="preserve">Thành phố Hồ Chí Minh phải ra sức phấn đấu nêu cao tinh thần </w:t>
      </w:r>
      <w:r w:rsidRPr="00C97E34">
        <w:rPr>
          <w:rFonts w:ascii="Times New Roman" w:eastAsia="Times New Roman" w:hAnsi="Times New Roman" w:cs="Times New Roman"/>
          <w:color w:val="000000"/>
          <w:sz w:val="28"/>
          <w:szCs w:val="28"/>
          <w:lang w:eastAsia="en-US"/>
        </w:rPr>
        <w:t xml:space="preserve">cần cù hiếu học, yêu tổ quốc yêu đồng bào để quyết tâm thực hiện thắng lợi Nghị quyết của Đại hội Đại biểu Đảng bộ Tp. HCM lần X. </w:t>
      </w:r>
    </w:p>
    <w:p w:rsidR="00C97E34" w:rsidRPr="00C97E34" w:rsidRDefault="00274AB4" w:rsidP="005A3558">
      <w:pPr>
        <w:tabs>
          <w:tab w:val="left" w:pos="5385"/>
        </w:tabs>
        <w:ind w:left="6521" w:hanging="6521"/>
        <w:rPr>
          <w:rFonts w:ascii="Times New Roman" w:hAnsi="Times New Roman" w:cs="Times New Roman"/>
          <w:sz w:val="28"/>
          <w:szCs w:val="28"/>
        </w:rPr>
      </w:pPr>
      <w:r w:rsidRPr="00C97E34">
        <w:rPr>
          <w:rFonts w:ascii="Times New Roman" w:hAnsi="Times New Roman" w:cs="Times New Roman"/>
          <w:b/>
          <w:sz w:val="28"/>
          <w:szCs w:val="28"/>
        </w:rPr>
        <w:t xml:space="preserve">                             </w:t>
      </w:r>
      <w:r w:rsidR="00FA33D6" w:rsidRPr="00C97E34">
        <w:rPr>
          <w:rFonts w:ascii="Times New Roman" w:hAnsi="Times New Roman" w:cs="Times New Roman"/>
          <w:b/>
          <w:sz w:val="28"/>
          <w:szCs w:val="28"/>
        </w:rPr>
        <w:t xml:space="preserve"> </w:t>
      </w:r>
      <w:r w:rsidR="002D46DA" w:rsidRPr="00C97E34">
        <w:rPr>
          <w:rFonts w:ascii="Times New Roman" w:hAnsi="Times New Roman" w:cs="Times New Roman"/>
          <w:sz w:val="28"/>
          <w:szCs w:val="28"/>
        </w:rPr>
        <w:t xml:space="preserve">                 </w:t>
      </w:r>
      <w:r w:rsidR="00611B81" w:rsidRPr="00C97E34">
        <w:rPr>
          <w:rFonts w:ascii="Times New Roman" w:hAnsi="Times New Roman" w:cs="Times New Roman"/>
          <w:sz w:val="28"/>
          <w:szCs w:val="28"/>
        </w:rPr>
        <w:t xml:space="preserve">          </w:t>
      </w:r>
      <w:r w:rsidR="00B342E8" w:rsidRPr="00C97E34">
        <w:rPr>
          <w:rFonts w:ascii="Times New Roman" w:hAnsi="Times New Roman" w:cs="Times New Roman"/>
          <w:sz w:val="28"/>
          <w:szCs w:val="28"/>
        </w:rPr>
        <w:t xml:space="preserve">             </w:t>
      </w:r>
      <w:r w:rsidR="00C97E34">
        <w:rPr>
          <w:rFonts w:ascii="Times New Roman" w:hAnsi="Times New Roman" w:cs="Times New Roman"/>
          <w:sz w:val="28"/>
          <w:szCs w:val="28"/>
        </w:rPr>
        <w:t xml:space="preserve">  </w:t>
      </w:r>
      <w:r w:rsidR="005A3558">
        <w:rPr>
          <w:rFonts w:ascii="Times New Roman" w:hAnsi="Times New Roman" w:cs="Times New Roman"/>
          <w:sz w:val="28"/>
          <w:szCs w:val="28"/>
        </w:rPr>
        <w:t xml:space="preserve">  </w:t>
      </w:r>
      <w:r w:rsidR="00C97E34" w:rsidRPr="00C97E34">
        <w:rPr>
          <w:rFonts w:ascii="Times New Roman" w:eastAsia="Times New Roman" w:hAnsi="Times New Roman" w:cs="Times New Roman"/>
          <w:color w:val="000000"/>
          <w:sz w:val="28"/>
          <w:szCs w:val="28"/>
          <w:lang w:eastAsia="en-US"/>
        </w:rPr>
        <w:t>Tp. HCM, ngày 08 tháng 3 năm 2016</w:t>
      </w:r>
      <w:r w:rsidR="00B342E8" w:rsidRPr="00C97E34">
        <w:rPr>
          <w:rFonts w:ascii="Times New Roman" w:hAnsi="Times New Roman" w:cs="Times New Roman"/>
          <w:sz w:val="28"/>
          <w:szCs w:val="28"/>
        </w:rPr>
        <w:t xml:space="preserve"> </w:t>
      </w:r>
    </w:p>
    <w:p w:rsidR="00C97E34" w:rsidRPr="00C97E34" w:rsidRDefault="00C97E34" w:rsidP="00C97E34">
      <w:pPr>
        <w:ind w:left="6521" w:hanging="6521"/>
        <w:rPr>
          <w:rFonts w:ascii="Times New Roman" w:hAnsi="Times New Roman" w:cs="Times New Roman"/>
          <w:sz w:val="28"/>
          <w:szCs w:val="28"/>
        </w:rPr>
      </w:pPr>
      <w:r w:rsidRPr="00C97E34">
        <w:rPr>
          <w:rFonts w:ascii="Times New Roman" w:hAnsi="Times New Roman" w:cs="Times New Roman"/>
          <w:sz w:val="28"/>
          <w:szCs w:val="28"/>
        </w:rPr>
        <w:t xml:space="preserve">                                                         </w:t>
      </w:r>
      <w:r>
        <w:rPr>
          <w:rFonts w:ascii="Times New Roman" w:hAnsi="Times New Roman" w:cs="Times New Roman"/>
          <w:sz w:val="28"/>
          <w:szCs w:val="28"/>
        </w:rPr>
        <w:t xml:space="preserve">                             </w:t>
      </w:r>
      <w:r w:rsidR="005A3558">
        <w:rPr>
          <w:rFonts w:ascii="Times New Roman" w:hAnsi="Times New Roman" w:cs="Times New Roman"/>
          <w:sz w:val="28"/>
          <w:szCs w:val="28"/>
        </w:rPr>
        <w:t xml:space="preserve"> </w:t>
      </w:r>
      <w:r w:rsidRPr="00C97E34">
        <w:rPr>
          <w:rFonts w:ascii="Times New Roman" w:hAnsi="Times New Roman" w:cs="Times New Roman"/>
          <w:sz w:val="28"/>
          <w:szCs w:val="28"/>
        </w:rPr>
        <w:t>Người viết thu hoạch,</w:t>
      </w:r>
      <w:r w:rsidR="00B342E8" w:rsidRPr="00C97E34">
        <w:rPr>
          <w:rFonts w:ascii="Times New Roman" w:hAnsi="Times New Roman" w:cs="Times New Roman"/>
          <w:sz w:val="28"/>
          <w:szCs w:val="28"/>
        </w:rPr>
        <w:t xml:space="preserve">              </w:t>
      </w:r>
      <w:r w:rsidR="004A6E81" w:rsidRPr="00C97E34">
        <w:rPr>
          <w:rFonts w:ascii="Times New Roman" w:hAnsi="Times New Roman" w:cs="Times New Roman"/>
          <w:sz w:val="28"/>
          <w:szCs w:val="28"/>
        </w:rPr>
        <w:t xml:space="preserve">                                                      </w:t>
      </w:r>
      <w:r w:rsidRPr="00C97E34">
        <w:rPr>
          <w:rFonts w:ascii="Times New Roman" w:hAnsi="Times New Roman" w:cs="Times New Roman"/>
          <w:sz w:val="28"/>
          <w:szCs w:val="28"/>
        </w:rPr>
        <w:t xml:space="preserve">                              </w:t>
      </w:r>
    </w:p>
    <w:p w:rsidR="005A3558" w:rsidRDefault="00C97E34" w:rsidP="00C97E34">
      <w:pPr>
        <w:ind w:left="6521" w:hanging="6521"/>
        <w:rPr>
          <w:rFonts w:ascii="Times New Roman" w:hAnsi="Times New Roman" w:cs="Times New Roman"/>
          <w:sz w:val="28"/>
          <w:szCs w:val="28"/>
        </w:rPr>
      </w:pPr>
      <w:r w:rsidRPr="00C97E34">
        <w:rPr>
          <w:rFonts w:ascii="Times New Roman" w:hAnsi="Times New Roman" w:cs="Times New Roman"/>
          <w:sz w:val="28"/>
          <w:szCs w:val="28"/>
        </w:rPr>
        <w:t xml:space="preserve">                                           </w:t>
      </w:r>
    </w:p>
    <w:p w:rsidR="004D7CD9" w:rsidRPr="00C97E34" w:rsidRDefault="004D7CD9" w:rsidP="00C97E34">
      <w:pPr>
        <w:ind w:left="6521" w:hanging="6521"/>
        <w:rPr>
          <w:rFonts w:ascii="Times New Roman" w:hAnsi="Times New Roman" w:cs="Times New Roman"/>
          <w:sz w:val="28"/>
          <w:szCs w:val="28"/>
        </w:rPr>
      </w:pPr>
    </w:p>
    <w:p w:rsidR="00C97E34" w:rsidRPr="00EB61D6" w:rsidRDefault="00C97E34" w:rsidP="00892C46">
      <w:pPr>
        <w:ind w:left="6521" w:hanging="6521"/>
        <w:rPr>
          <w:rFonts w:ascii="Times New Roman" w:hAnsi="Times New Roman" w:cs="Times New Roman"/>
          <w:sz w:val="26"/>
          <w:szCs w:val="26"/>
        </w:rPr>
      </w:pPr>
      <w:r w:rsidRPr="00C97E34">
        <w:rPr>
          <w:rFonts w:ascii="Times New Roman" w:hAnsi="Times New Roman" w:cs="Times New Roman"/>
          <w:sz w:val="28"/>
          <w:szCs w:val="28"/>
        </w:rPr>
        <w:t xml:space="preserve">                                                               </w:t>
      </w:r>
      <w:r>
        <w:rPr>
          <w:rFonts w:ascii="Times New Roman" w:hAnsi="Times New Roman" w:cs="Times New Roman"/>
          <w:sz w:val="28"/>
          <w:szCs w:val="28"/>
        </w:rPr>
        <w:t xml:space="preserve">                       </w:t>
      </w:r>
      <w:r w:rsidR="00A26541" w:rsidRPr="00805DFA">
        <w:rPr>
          <w:rFonts w:ascii="Times New Roman" w:hAnsi="Times New Roman" w:cs="Times New Roman"/>
          <w:b/>
          <w:sz w:val="28"/>
          <w:szCs w:val="28"/>
        </w:rPr>
        <w:t>N</w:t>
      </w:r>
      <w:r w:rsidRPr="00805DFA">
        <w:rPr>
          <w:rFonts w:ascii="Times New Roman" w:hAnsi="Times New Roman" w:cs="Times New Roman"/>
          <w:b/>
          <w:sz w:val="28"/>
          <w:szCs w:val="28"/>
        </w:rPr>
        <w:t>guyễn Quỳnh Giao</w:t>
      </w:r>
      <w:r w:rsidR="00BF084D">
        <w:rPr>
          <w:rFonts w:ascii="Times New Roman" w:hAnsi="Times New Roman" w:cs="Times New Roman"/>
          <w:b/>
          <w:sz w:val="28"/>
          <w:szCs w:val="28"/>
        </w:rPr>
        <w:t xml:space="preserve">   </w:t>
      </w:r>
      <w:bookmarkStart w:id="0" w:name="_GoBack"/>
      <w:bookmarkEnd w:id="0"/>
    </w:p>
    <w:sectPr w:rsidR="00C97E34" w:rsidRPr="00EB61D6" w:rsidSect="00DB4F2B">
      <w:head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DA6" w:rsidRDefault="00C25DA6" w:rsidP="00D6162B">
      <w:pPr>
        <w:spacing w:after="0"/>
      </w:pPr>
      <w:r>
        <w:separator/>
      </w:r>
    </w:p>
  </w:endnote>
  <w:endnote w:type="continuationSeparator" w:id="0">
    <w:p w:rsidR="00C25DA6" w:rsidRDefault="00C25DA6" w:rsidP="00D616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DA6" w:rsidRDefault="00C25DA6" w:rsidP="00D6162B">
      <w:pPr>
        <w:spacing w:after="0"/>
      </w:pPr>
      <w:r>
        <w:separator/>
      </w:r>
    </w:p>
  </w:footnote>
  <w:footnote w:type="continuationSeparator" w:id="0">
    <w:p w:rsidR="00C25DA6" w:rsidRDefault="00C25DA6" w:rsidP="00D616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0023103"/>
      <w:docPartObj>
        <w:docPartGallery w:val="Page Numbers (Top of Page)"/>
        <w:docPartUnique/>
      </w:docPartObj>
    </w:sdtPr>
    <w:sdtEndPr>
      <w:rPr>
        <w:noProof/>
      </w:rPr>
    </w:sdtEndPr>
    <w:sdtContent>
      <w:p w:rsidR="00A146A6" w:rsidRDefault="000E48F5">
        <w:pPr>
          <w:pStyle w:val="Header"/>
          <w:jc w:val="right"/>
        </w:pPr>
        <w:r>
          <w:fldChar w:fldCharType="begin"/>
        </w:r>
        <w:r>
          <w:instrText xml:space="preserve"> PAGE   \* MERGEFORMAT </w:instrText>
        </w:r>
        <w:r>
          <w:fldChar w:fldCharType="separate"/>
        </w:r>
        <w:r w:rsidR="00892C46">
          <w:rPr>
            <w:noProof/>
          </w:rPr>
          <w:t>1</w:t>
        </w:r>
        <w:r>
          <w:rPr>
            <w:noProof/>
          </w:rPr>
          <w:fldChar w:fldCharType="end"/>
        </w:r>
      </w:p>
    </w:sdtContent>
  </w:sdt>
  <w:p w:rsidR="00A146A6" w:rsidRDefault="00A146A6">
    <w:pPr>
      <w:pStyle w:val="Header"/>
    </w:pPr>
  </w:p>
  <w:p w:rsidR="003A0C16" w:rsidRDefault="003A0C1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2EC0"/>
    <w:multiLevelType w:val="hybridMultilevel"/>
    <w:tmpl w:val="8C58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77DBA"/>
    <w:multiLevelType w:val="hybridMultilevel"/>
    <w:tmpl w:val="400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B211DF"/>
    <w:multiLevelType w:val="hybridMultilevel"/>
    <w:tmpl w:val="8F04333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nsid w:val="086F2FCA"/>
    <w:multiLevelType w:val="hybridMultilevel"/>
    <w:tmpl w:val="03960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8E2C2F"/>
    <w:multiLevelType w:val="hybridMultilevel"/>
    <w:tmpl w:val="6E1A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4644A"/>
    <w:multiLevelType w:val="multilevel"/>
    <w:tmpl w:val="4560F700"/>
    <w:lvl w:ilvl="0">
      <w:start w:val="1"/>
      <w:numFmt w:val="decimal"/>
      <w:lvlText w:val="%1."/>
      <w:lvlJc w:val="left"/>
      <w:pPr>
        <w:ind w:left="390" w:hanging="390"/>
      </w:pPr>
      <w:rPr>
        <w:rFonts w:ascii="Times New Roman" w:eastAsiaTheme="minorEastAsia" w:hAnsi="Times New Roman" w:cs="Times New Roman"/>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6">
    <w:nsid w:val="0DA23A6E"/>
    <w:multiLevelType w:val="hybridMultilevel"/>
    <w:tmpl w:val="187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B1C8F"/>
    <w:multiLevelType w:val="hybridMultilevel"/>
    <w:tmpl w:val="9BE419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54C37A3"/>
    <w:multiLevelType w:val="hybridMultilevel"/>
    <w:tmpl w:val="5102351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9">
    <w:nsid w:val="163654C3"/>
    <w:multiLevelType w:val="hybridMultilevel"/>
    <w:tmpl w:val="1D606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6E2A6B"/>
    <w:multiLevelType w:val="hybridMultilevel"/>
    <w:tmpl w:val="292A9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A02FF3"/>
    <w:multiLevelType w:val="hybridMultilevel"/>
    <w:tmpl w:val="4FC81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F2048C"/>
    <w:multiLevelType w:val="multilevel"/>
    <w:tmpl w:val="5E18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D57BAD"/>
    <w:multiLevelType w:val="hybridMultilevel"/>
    <w:tmpl w:val="C83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E1EC4"/>
    <w:multiLevelType w:val="hybridMultilevel"/>
    <w:tmpl w:val="00809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CE32A0"/>
    <w:multiLevelType w:val="hybridMultilevel"/>
    <w:tmpl w:val="D780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C11819"/>
    <w:multiLevelType w:val="hybridMultilevel"/>
    <w:tmpl w:val="7B223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0F6038"/>
    <w:multiLevelType w:val="hybridMultilevel"/>
    <w:tmpl w:val="145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6362"/>
    <w:multiLevelType w:val="hybridMultilevel"/>
    <w:tmpl w:val="C8863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2C22CD"/>
    <w:multiLevelType w:val="multilevel"/>
    <w:tmpl w:val="60D89B0C"/>
    <w:lvl w:ilvl="0">
      <w:start w:val="1"/>
      <w:numFmt w:val="decimal"/>
      <w:lvlText w:val="%1"/>
      <w:lvlJc w:val="left"/>
      <w:pPr>
        <w:ind w:left="390" w:hanging="390"/>
      </w:pPr>
      <w:rPr>
        <w:rFonts w:hint="default"/>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2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025FF7"/>
    <w:multiLevelType w:val="hybridMultilevel"/>
    <w:tmpl w:val="96C8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3051C9"/>
    <w:multiLevelType w:val="hybridMultilevel"/>
    <w:tmpl w:val="05BA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673CC0"/>
    <w:multiLevelType w:val="multilevel"/>
    <w:tmpl w:val="8D0E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8163D30"/>
    <w:multiLevelType w:val="hybridMultilevel"/>
    <w:tmpl w:val="2A6AB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36148D"/>
    <w:multiLevelType w:val="hybridMultilevel"/>
    <w:tmpl w:val="4CC0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BE69EE"/>
    <w:multiLevelType w:val="hybridMultilevel"/>
    <w:tmpl w:val="2524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42D1538"/>
    <w:multiLevelType w:val="hybridMultilevel"/>
    <w:tmpl w:val="9250A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AF252D"/>
    <w:multiLevelType w:val="hybridMultilevel"/>
    <w:tmpl w:val="D68C6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B3A0CDF"/>
    <w:multiLevelType w:val="hybridMultilevel"/>
    <w:tmpl w:val="F0C09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F86772"/>
    <w:multiLevelType w:val="hybridMultilevel"/>
    <w:tmpl w:val="7E2E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D51D61"/>
    <w:multiLevelType w:val="hybridMultilevel"/>
    <w:tmpl w:val="747E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EF4F15"/>
    <w:multiLevelType w:val="hybridMultilevel"/>
    <w:tmpl w:val="2F4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4646B2"/>
    <w:multiLevelType w:val="hybridMultilevel"/>
    <w:tmpl w:val="D21E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5517B1"/>
    <w:multiLevelType w:val="hybridMultilevel"/>
    <w:tmpl w:val="4260C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A6453A9"/>
    <w:multiLevelType w:val="hybridMultilevel"/>
    <w:tmpl w:val="6C160E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6BD63204"/>
    <w:multiLevelType w:val="hybridMultilevel"/>
    <w:tmpl w:val="F2B80664"/>
    <w:lvl w:ilvl="0" w:tplc="E698EC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8">
    <w:nsid w:val="6DB518EA"/>
    <w:multiLevelType w:val="hybridMultilevel"/>
    <w:tmpl w:val="0B72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015E31"/>
    <w:multiLevelType w:val="hybridMultilevel"/>
    <w:tmpl w:val="6A88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5006D1"/>
    <w:multiLevelType w:val="hybridMultilevel"/>
    <w:tmpl w:val="3DD8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885226"/>
    <w:multiLevelType w:val="hybridMultilevel"/>
    <w:tmpl w:val="6510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8"/>
  </w:num>
  <w:num w:numId="3">
    <w:abstractNumId w:val="13"/>
  </w:num>
  <w:num w:numId="4">
    <w:abstractNumId w:val="2"/>
  </w:num>
  <w:num w:numId="5">
    <w:abstractNumId w:val="34"/>
  </w:num>
  <w:num w:numId="6">
    <w:abstractNumId w:val="17"/>
  </w:num>
  <w:num w:numId="7">
    <w:abstractNumId w:val="4"/>
  </w:num>
  <w:num w:numId="8">
    <w:abstractNumId w:val="5"/>
  </w:num>
  <w:num w:numId="9">
    <w:abstractNumId w:val="19"/>
  </w:num>
  <w:num w:numId="10">
    <w:abstractNumId w:val="32"/>
  </w:num>
  <w:num w:numId="11">
    <w:abstractNumId w:val="33"/>
  </w:num>
  <w:num w:numId="12">
    <w:abstractNumId w:val="42"/>
  </w:num>
  <w:num w:numId="13">
    <w:abstractNumId w:val="21"/>
  </w:num>
  <w:num w:numId="14">
    <w:abstractNumId w:val="6"/>
  </w:num>
  <w:num w:numId="15">
    <w:abstractNumId w:val="22"/>
  </w:num>
  <w:num w:numId="16">
    <w:abstractNumId w:val="1"/>
  </w:num>
  <w:num w:numId="17">
    <w:abstractNumId w:val="14"/>
  </w:num>
  <w:num w:numId="18">
    <w:abstractNumId w:val="26"/>
  </w:num>
  <w:num w:numId="19">
    <w:abstractNumId w:val="9"/>
  </w:num>
  <w:num w:numId="20">
    <w:abstractNumId w:val="10"/>
  </w:num>
  <w:num w:numId="21">
    <w:abstractNumId w:val="35"/>
  </w:num>
  <w:num w:numId="22">
    <w:abstractNumId w:val="28"/>
  </w:num>
  <w:num w:numId="23">
    <w:abstractNumId w:val="11"/>
  </w:num>
  <w:num w:numId="24">
    <w:abstractNumId w:val="29"/>
  </w:num>
  <w:num w:numId="25">
    <w:abstractNumId w:val="3"/>
  </w:num>
  <w:num w:numId="26">
    <w:abstractNumId w:val="37"/>
  </w:num>
  <w:num w:numId="27">
    <w:abstractNumId w:val="24"/>
  </w:num>
  <w:num w:numId="28">
    <w:abstractNumId w:val="0"/>
  </w:num>
  <w:num w:numId="29">
    <w:abstractNumId w:val="38"/>
  </w:num>
  <w:num w:numId="30">
    <w:abstractNumId w:val="25"/>
  </w:num>
  <w:num w:numId="31">
    <w:abstractNumId w:val="39"/>
  </w:num>
  <w:num w:numId="32">
    <w:abstractNumId w:val="36"/>
  </w:num>
  <w:num w:numId="33">
    <w:abstractNumId w:val="15"/>
  </w:num>
  <w:num w:numId="34">
    <w:abstractNumId w:val="7"/>
  </w:num>
  <w:num w:numId="35">
    <w:abstractNumId w:val="31"/>
  </w:num>
  <w:num w:numId="36">
    <w:abstractNumId w:val="12"/>
  </w:num>
  <w:num w:numId="37">
    <w:abstractNumId w:val="23"/>
  </w:num>
  <w:num w:numId="38">
    <w:abstractNumId w:val="27"/>
  </w:num>
  <w:num w:numId="39">
    <w:abstractNumId w:val="18"/>
  </w:num>
  <w:num w:numId="40">
    <w:abstractNumId w:val="16"/>
  </w:num>
  <w:num w:numId="41">
    <w:abstractNumId w:val="20"/>
  </w:num>
  <w:num w:numId="42">
    <w:abstractNumId w:val="40"/>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55F"/>
    <w:rsid w:val="000055E9"/>
    <w:rsid w:val="00013934"/>
    <w:rsid w:val="0002155F"/>
    <w:rsid w:val="0002354D"/>
    <w:rsid w:val="00025243"/>
    <w:rsid w:val="000257ED"/>
    <w:rsid w:val="00025ADD"/>
    <w:rsid w:val="00027D18"/>
    <w:rsid w:val="000324F7"/>
    <w:rsid w:val="00032FEA"/>
    <w:rsid w:val="000358EB"/>
    <w:rsid w:val="00040E15"/>
    <w:rsid w:val="0004181C"/>
    <w:rsid w:val="00042148"/>
    <w:rsid w:val="00042206"/>
    <w:rsid w:val="00043680"/>
    <w:rsid w:val="00046878"/>
    <w:rsid w:val="00046C43"/>
    <w:rsid w:val="00047676"/>
    <w:rsid w:val="00047C1D"/>
    <w:rsid w:val="0005324E"/>
    <w:rsid w:val="00053AEB"/>
    <w:rsid w:val="00055609"/>
    <w:rsid w:val="00061AFF"/>
    <w:rsid w:val="000629C3"/>
    <w:rsid w:val="00064F90"/>
    <w:rsid w:val="00073937"/>
    <w:rsid w:val="000747CE"/>
    <w:rsid w:val="00076B8E"/>
    <w:rsid w:val="00077441"/>
    <w:rsid w:val="00082B12"/>
    <w:rsid w:val="00084071"/>
    <w:rsid w:val="00085932"/>
    <w:rsid w:val="00086A43"/>
    <w:rsid w:val="00091A28"/>
    <w:rsid w:val="000945DD"/>
    <w:rsid w:val="00096804"/>
    <w:rsid w:val="000A3927"/>
    <w:rsid w:val="000A717F"/>
    <w:rsid w:val="000B1D00"/>
    <w:rsid w:val="000B2BC8"/>
    <w:rsid w:val="000B310C"/>
    <w:rsid w:val="000B6E84"/>
    <w:rsid w:val="000C24EC"/>
    <w:rsid w:val="000C2648"/>
    <w:rsid w:val="000C3A79"/>
    <w:rsid w:val="000C3C83"/>
    <w:rsid w:val="000D7423"/>
    <w:rsid w:val="000E48F5"/>
    <w:rsid w:val="000E7AE0"/>
    <w:rsid w:val="000E7DEB"/>
    <w:rsid w:val="000F1B34"/>
    <w:rsid w:val="000F218E"/>
    <w:rsid w:val="000F2832"/>
    <w:rsid w:val="000F4905"/>
    <w:rsid w:val="000F51F7"/>
    <w:rsid w:val="000F5639"/>
    <w:rsid w:val="00100BCD"/>
    <w:rsid w:val="001010B6"/>
    <w:rsid w:val="00101529"/>
    <w:rsid w:val="00102DC7"/>
    <w:rsid w:val="00107F66"/>
    <w:rsid w:val="00113E02"/>
    <w:rsid w:val="00115726"/>
    <w:rsid w:val="00123A44"/>
    <w:rsid w:val="0012412E"/>
    <w:rsid w:val="00125518"/>
    <w:rsid w:val="00135DF6"/>
    <w:rsid w:val="00141FA2"/>
    <w:rsid w:val="00143DB4"/>
    <w:rsid w:val="0014522F"/>
    <w:rsid w:val="001455E4"/>
    <w:rsid w:val="00145D01"/>
    <w:rsid w:val="00146342"/>
    <w:rsid w:val="00147004"/>
    <w:rsid w:val="001511C0"/>
    <w:rsid w:val="00157718"/>
    <w:rsid w:val="00157E11"/>
    <w:rsid w:val="00161E5E"/>
    <w:rsid w:val="001652B1"/>
    <w:rsid w:val="0016599D"/>
    <w:rsid w:val="00170C9F"/>
    <w:rsid w:val="0017348A"/>
    <w:rsid w:val="00173A3F"/>
    <w:rsid w:val="00181DC1"/>
    <w:rsid w:val="00183720"/>
    <w:rsid w:val="00192893"/>
    <w:rsid w:val="00192FC5"/>
    <w:rsid w:val="00197441"/>
    <w:rsid w:val="00197C54"/>
    <w:rsid w:val="001A3CAC"/>
    <w:rsid w:val="001A535B"/>
    <w:rsid w:val="001A6676"/>
    <w:rsid w:val="001B2CDB"/>
    <w:rsid w:val="001C0124"/>
    <w:rsid w:val="001C0610"/>
    <w:rsid w:val="001C167E"/>
    <w:rsid w:val="001C37BE"/>
    <w:rsid w:val="001C3C17"/>
    <w:rsid w:val="001C4D1D"/>
    <w:rsid w:val="001C65CE"/>
    <w:rsid w:val="001D3661"/>
    <w:rsid w:val="001D4A60"/>
    <w:rsid w:val="001D70C7"/>
    <w:rsid w:val="001E2FD0"/>
    <w:rsid w:val="001E498B"/>
    <w:rsid w:val="001F2D1A"/>
    <w:rsid w:val="001F3362"/>
    <w:rsid w:val="001F67B3"/>
    <w:rsid w:val="001F6C98"/>
    <w:rsid w:val="001F7CE3"/>
    <w:rsid w:val="00201464"/>
    <w:rsid w:val="00202DA7"/>
    <w:rsid w:val="002076FE"/>
    <w:rsid w:val="00207729"/>
    <w:rsid w:val="00211E6E"/>
    <w:rsid w:val="0021525E"/>
    <w:rsid w:val="002152A9"/>
    <w:rsid w:val="00220644"/>
    <w:rsid w:val="00220D06"/>
    <w:rsid w:val="00221048"/>
    <w:rsid w:val="002252E9"/>
    <w:rsid w:val="002256A1"/>
    <w:rsid w:val="00226BEA"/>
    <w:rsid w:val="00231A27"/>
    <w:rsid w:val="00231B59"/>
    <w:rsid w:val="0023337C"/>
    <w:rsid w:val="00233FA5"/>
    <w:rsid w:val="002364B3"/>
    <w:rsid w:val="002405C0"/>
    <w:rsid w:val="002407E1"/>
    <w:rsid w:val="00241ACA"/>
    <w:rsid w:val="002438D6"/>
    <w:rsid w:val="00244036"/>
    <w:rsid w:val="00245DAF"/>
    <w:rsid w:val="0024726C"/>
    <w:rsid w:val="0025294B"/>
    <w:rsid w:val="00254759"/>
    <w:rsid w:val="002554DF"/>
    <w:rsid w:val="00256EA4"/>
    <w:rsid w:val="00260303"/>
    <w:rsid w:val="00261E3E"/>
    <w:rsid w:val="00265548"/>
    <w:rsid w:val="002726B9"/>
    <w:rsid w:val="00274AB4"/>
    <w:rsid w:val="00281599"/>
    <w:rsid w:val="00281F2B"/>
    <w:rsid w:val="0029255F"/>
    <w:rsid w:val="00295A88"/>
    <w:rsid w:val="002970B9"/>
    <w:rsid w:val="002971CF"/>
    <w:rsid w:val="002A0A3F"/>
    <w:rsid w:val="002A1C03"/>
    <w:rsid w:val="002A2065"/>
    <w:rsid w:val="002A68E1"/>
    <w:rsid w:val="002B0658"/>
    <w:rsid w:val="002B284C"/>
    <w:rsid w:val="002B3826"/>
    <w:rsid w:val="002B663E"/>
    <w:rsid w:val="002C08A9"/>
    <w:rsid w:val="002C2A2B"/>
    <w:rsid w:val="002C32EF"/>
    <w:rsid w:val="002C3658"/>
    <w:rsid w:val="002D1991"/>
    <w:rsid w:val="002D2B1E"/>
    <w:rsid w:val="002D46DA"/>
    <w:rsid w:val="002E1FD8"/>
    <w:rsid w:val="002F16BA"/>
    <w:rsid w:val="002F2AC0"/>
    <w:rsid w:val="002F300E"/>
    <w:rsid w:val="002F5510"/>
    <w:rsid w:val="002F79EB"/>
    <w:rsid w:val="00301E58"/>
    <w:rsid w:val="00305A3D"/>
    <w:rsid w:val="003068D3"/>
    <w:rsid w:val="003106F0"/>
    <w:rsid w:val="00310A8A"/>
    <w:rsid w:val="00312184"/>
    <w:rsid w:val="0031355E"/>
    <w:rsid w:val="00313E1D"/>
    <w:rsid w:val="00314021"/>
    <w:rsid w:val="003140D9"/>
    <w:rsid w:val="00314495"/>
    <w:rsid w:val="00315AD6"/>
    <w:rsid w:val="00320014"/>
    <w:rsid w:val="00320AED"/>
    <w:rsid w:val="0032683D"/>
    <w:rsid w:val="00330CA7"/>
    <w:rsid w:val="003356FA"/>
    <w:rsid w:val="00335FE4"/>
    <w:rsid w:val="00336BC3"/>
    <w:rsid w:val="003374B6"/>
    <w:rsid w:val="00340C66"/>
    <w:rsid w:val="00345FD4"/>
    <w:rsid w:val="00346FA8"/>
    <w:rsid w:val="003474A0"/>
    <w:rsid w:val="00350468"/>
    <w:rsid w:val="0035363D"/>
    <w:rsid w:val="00354418"/>
    <w:rsid w:val="003725C2"/>
    <w:rsid w:val="00372FFC"/>
    <w:rsid w:val="00373767"/>
    <w:rsid w:val="00374ABC"/>
    <w:rsid w:val="0038185B"/>
    <w:rsid w:val="003823C4"/>
    <w:rsid w:val="00382F1A"/>
    <w:rsid w:val="00386116"/>
    <w:rsid w:val="003862B7"/>
    <w:rsid w:val="00392680"/>
    <w:rsid w:val="0039732A"/>
    <w:rsid w:val="003A0C16"/>
    <w:rsid w:val="003A3CB8"/>
    <w:rsid w:val="003B3B3C"/>
    <w:rsid w:val="003B40A8"/>
    <w:rsid w:val="003B4134"/>
    <w:rsid w:val="003B76E5"/>
    <w:rsid w:val="003C2962"/>
    <w:rsid w:val="003D5205"/>
    <w:rsid w:val="003E2A6F"/>
    <w:rsid w:val="003E4C4F"/>
    <w:rsid w:val="003E62E6"/>
    <w:rsid w:val="003E63AD"/>
    <w:rsid w:val="003F3DF2"/>
    <w:rsid w:val="003F5E12"/>
    <w:rsid w:val="00400089"/>
    <w:rsid w:val="00402F56"/>
    <w:rsid w:val="00404FD0"/>
    <w:rsid w:val="00405278"/>
    <w:rsid w:val="00406ADA"/>
    <w:rsid w:val="00412E40"/>
    <w:rsid w:val="004143F0"/>
    <w:rsid w:val="00414992"/>
    <w:rsid w:val="004155B8"/>
    <w:rsid w:val="00415AB0"/>
    <w:rsid w:val="004225A2"/>
    <w:rsid w:val="00425506"/>
    <w:rsid w:val="004257FA"/>
    <w:rsid w:val="00425BA5"/>
    <w:rsid w:val="00427A30"/>
    <w:rsid w:val="00430395"/>
    <w:rsid w:val="004304F3"/>
    <w:rsid w:val="00432DB2"/>
    <w:rsid w:val="0043754A"/>
    <w:rsid w:val="00444F6A"/>
    <w:rsid w:val="00447B96"/>
    <w:rsid w:val="00447E25"/>
    <w:rsid w:val="00451A45"/>
    <w:rsid w:val="00454398"/>
    <w:rsid w:val="00456B65"/>
    <w:rsid w:val="00461D4E"/>
    <w:rsid w:val="00462B44"/>
    <w:rsid w:val="00464F89"/>
    <w:rsid w:val="00465B86"/>
    <w:rsid w:val="0046645C"/>
    <w:rsid w:val="004739A1"/>
    <w:rsid w:val="004759EA"/>
    <w:rsid w:val="0047785A"/>
    <w:rsid w:val="00481844"/>
    <w:rsid w:val="00483B6C"/>
    <w:rsid w:val="00485CAC"/>
    <w:rsid w:val="004869DE"/>
    <w:rsid w:val="00486B59"/>
    <w:rsid w:val="0049081E"/>
    <w:rsid w:val="00492D96"/>
    <w:rsid w:val="004938A4"/>
    <w:rsid w:val="004960A7"/>
    <w:rsid w:val="004974F3"/>
    <w:rsid w:val="00497B34"/>
    <w:rsid w:val="004A0734"/>
    <w:rsid w:val="004A5ABE"/>
    <w:rsid w:val="004A5D83"/>
    <w:rsid w:val="004A6229"/>
    <w:rsid w:val="004A6D40"/>
    <w:rsid w:val="004A6E81"/>
    <w:rsid w:val="004B1494"/>
    <w:rsid w:val="004B538B"/>
    <w:rsid w:val="004B794A"/>
    <w:rsid w:val="004C488C"/>
    <w:rsid w:val="004C5775"/>
    <w:rsid w:val="004D77E0"/>
    <w:rsid w:val="004D7CD9"/>
    <w:rsid w:val="004E3A01"/>
    <w:rsid w:val="004E75CC"/>
    <w:rsid w:val="004F39A7"/>
    <w:rsid w:val="0050130C"/>
    <w:rsid w:val="005054D5"/>
    <w:rsid w:val="00512ED5"/>
    <w:rsid w:val="00515B2E"/>
    <w:rsid w:val="00522289"/>
    <w:rsid w:val="00522F23"/>
    <w:rsid w:val="00527C6A"/>
    <w:rsid w:val="005341D0"/>
    <w:rsid w:val="00535718"/>
    <w:rsid w:val="00536E3A"/>
    <w:rsid w:val="0054159B"/>
    <w:rsid w:val="0054689E"/>
    <w:rsid w:val="00555FE5"/>
    <w:rsid w:val="00560BA6"/>
    <w:rsid w:val="005655E7"/>
    <w:rsid w:val="0057333A"/>
    <w:rsid w:val="00573F0B"/>
    <w:rsid w:val="00576166"/>
    <w:rsid w:val="00577A37"/>
    <w:rsid w:val="00582CC5"/>
    <w:rsid w:val="00585D1E"/>
    <w:rsid w:val="00593C96"/>
    <w:rsid w:val="00594CBA"/>
    <w:rsid w:val="00595C43"/>
    <w:rsid w:val="005972B2"/>
    <w:rsid w:val="005977DE"/>
    <w:rsid w:val="00597E09"/>
    <w:rsid w:val="005A0726"/>
    <w:rsid w:val="005A0B3E"/>
    <w:rsid w:val="005A147A"/>
    <w:rsid w:val="005A23EB"/>
    <w:rsid w:val="005A3558"/>
    <w:rsid w:val="005A4B60"/>
    <w:rsid w:val="005B1C11"/>
    <w:rsid w:val="005B31D9"/>
    <w:rsid w:val="005B4C1A"/>
    <w:rsid w:val="005B4F3C"/>
    <w:rsid w:val="005C7247"/>
    <w:rsid w:val="005D0CBE"/>
    <w:rsid w:val="005D2CCC"/>
    <w:rsid w:val="005D717D"/>
    <w:rsid w:val="005D7548"/>
    <w:rsid w:val="005E1FE2"/>
    <w:rsid w:val="005E3D62"/>
    <w:rsid w:val="00601A5F"/>
    <w:rsid w:val="00606BC3"/>
    <w:rsid w:val="00607094"/>
    <w:rsid w:val="00610073"/>
    <w:rsid w:val="00611B81"/>
    <w:rsid w:val="00614102"/>
    <w:rsid w:val="00614C1D"/>
    <w:rsid w:val="006173A8"/>
    <w:rsid w:val="00621DAB"/>
    <w:rsid w:val="00622BF1"/>
    <w:rsid w:val="00625F8C"/>
    <w:rsid w:val="006261FE"/>
    <w:rsid w:val="0062743B"/>
    <w:rsid w:val="006274BC"/>
    <w:rsid w:val="00630EE5"/>
    <w:rsid w:val="006334D2"/>
    <w:rsid w:val="00635563"/>
    <w:rsid w:val="006450DA"/>
    <w:rsid w:val="006451AB"/>
    <w:rsid w:val="00645E10"/>
    <w:rsid w:val="006463AA"/>
    <w:rsid w:val="00651C08"/>
    <w:rsid w:val="00652FA4"/>
    <w:rsid w:val="00653E9A"/>
    <w:rsid w:val="00655539"/>
    <w:rsid w:val="0066256D"/>
    <w:rsid w:val="00663F4D"/>
    <w:rsid w:val="006648E2"/>
    <w:rsid w:val="00667417"/>
    <w:rsid w:val="00674377"/>
    <w:rsid w:val="00680330"/>
    <w:rsid w:val="00683D12"/>
    <w:rsid w:val="00684BEE"/>
    <w:rsid w:val="00684F90"/>
    <w:rsid w:val="00692167"/>
    <w:rsid w:val="006969DE"/>
    <w:rsid w:val="006A151A"/>
    <w:rsid w:val="006B1748"/>
    <w:rsid w:val="006B398F"/>
    <w:rsid w:val="006C5223"/>
    <w:rsid w:val="006D3665"/>
    <w:rsid w:val="006D6B3A"/>
    <w:rsid w:val="006E1AEA"/>
    <w:rsid w:val="006E2286"/>
    <w:rsid w:val="006E4989"/>
    <w:rsid w:val="006E69C8"/>
    <w:rsid w:val="006E71CE"/>
    <w:rsid w:val="006E7FC8"/>
    <w:rsid w:val="006F2CD8"/>
    <w:rsid w:val="006F762A"/>
    <w:rsid w:val="007044C8"/>
    <w:rsid w:val="00705024"/>
    <w:rsid w:val="00706446"/>
    <w:rsid w:val="00710023"/>
    <w:rsid w:val="00711428"/>
    <w:rsid w:val="007123F3"/>
    <w:rsid w:val="007209B4"/>
    <w:rsid w:val="00721912"/>
    <w:rsid w:val="00733E2F"/>
    <w:rsid w:val="00735F30"/>
    <w:rsid w:val="00745467"/>
    <w:rsid w:val="00753766"/>
    <w:rsid w:val="00755F42"/>
    <w:rsid w:val="00761230"/>
    <w:rsid w:val="00765278"/>
    <w:rsid w:val="007700E4"/>
    <w:rsid w:val="00770529"/>
    <w:rsid w:val="00781658"/>
    <w:rsid w:val="00785807"/>
    <w:rsid w:val="00785AB4"/>
    <w:rsid w:val="007870A6"/>
    <w:rsid w:val="00791973"/>
    <w:rsid w:val="007A03D7"/>
    <w:rsid w:val="007A50AD"/>
    <w:rsid w:val="007A5264"/>
    <w:rsid w:val="007B3048"/>
    <w:rsid w:val="007B4416"/>
    <w:rsid w:val="007B454D"/>
    <w:rsid w:val="007B5473"/>
    <w:rsid w:val="007C450E"/>
    <w:rsid w:val="007C5AFA"/>
    <w:rsid w:val="007C6C83"/>
    <w:rsid w:val="007C767E"/>
    <w:rsid w:val="007E1FDE"/>
    <w:rsid w:val="007E59A8"/>
    <w:rsid w:val="007F0F85"/>
    <w:rsid w:val="007F1F41"/>
    <w:rsid w:val="00801B37"/>
    <w:rsid w:val="00802571"/>
    <w:rsid w:val="0080320F"/>
    <w:rsid w:val="00803E06"/>
    <w:rsid w:val="00805DFA"/>
    <w:rsid w:val="0080650F"/>
    <w:rsid w:val="00810288"/>
    <w:rsid w:val="0081035C"/>
    <w:rsid w:val="00814343"/>
    <w:rsid w:val="00823A05"/>
    <w:rsid w:val="00827B85"/>
    <w:rsid w:val="0083510B"/>
    <w:rsid w:val="00836CEE"/>
    <w:rsid w:val="00843ACC"/>
    <w:rsid w:val="008462FC"/>
    <w:rsid w:val="00852719"/>
    <w:rsid w:val="00855551"/>
    <w:rsid w:val="00861321"/>
    <w:rsid w:val="00861568"/>
    <w:rsid w:val="00863DD9"/>
    <w:rsid w:val="0086570E"/>
    <w:rsid w:val="008679C3"/>
    <w:rsid w:val="00867CCD"/>
    <w:rsid w:val="0087049C"/>
    <w:rsid w:val="0087115E"/>
    <w:rsid w:val="00872D5D"/>
    <w:rsid w:val="00873C41"/>
    <w:rsid w:val="0087482E"/>
    <w:rsid w:val="00876A4D"/>
    <w:rsid w:val="00882546"/>
    <w:rsid w:val="00882C70"/>
    <w:rsid w:val="008926BB"/>
    <w:rsid w:val="00892C46"/>
    <w:rsid w:val="00894E05"/>
    <w:rsid w:val="008978FC"/>
    <w:rsid w:val="008A14ED"/>
    <w:rsid w:val="008A1E4C"/>
    <w:rsid w:val="008B1C98"/>
    <w:rsid w:val="008B3F0F"/>
    <w:rsid w:val="008B7B80"/>
    <w:rsid w:val="008C13CA"/>
    <w:rsid w:val="008C4B9B"/>
    <w:rsid w:val="008C53A7"/>
    <w:rsid w:val="008C6536"/>
    <w:rsid w:val="008C788E"/>
    <w:rsid w:val="008C7B6B"/>
    <w:rsid w:val="008D3C2A"/>
    <w:rsid w:val="008D66D5"/>
    <w:rsid w:val="008D7EB4"/>
    <w:rsid w:val="008E3792"/>
    <w:rsid w:val="008F1012"/>
    <w:rsid w:val="008F165E"/>
    <w:rsid w:val="008F3E19"/>
    <w:rsid w:val="008F6FF0"/>
    <w:rsid w:val="008F7EA2"/>
    <w:rsid w:val="00904431"/>
    <w:rsid w:val="00907636"/>
    <w:rsid w:val="00910221"/>
    <w:rsid w:val="0091402F"/>
    <w:rsid w:val="00914742"/>
    <w:rsid w:val="00917504"/>
    <w:rsid w:val="00917750"/>
    <w:rsid w:val="009220C9"/>
    <w:rsid w:val="009244FC"/>
    <w:rsid w:val="0092512D"/>
    <w:rsid w:val="009275B7"/>
    <w:rsid w:val="009376FB"/>
    <w:rsid w:val="00946EC4"/>
    <w:rsid w:val="0094727E"/>
    <w:rsid w:val="0095524C"/>
    <w:rsid w:val="0095550C"/>
    <w:rsid w:val="009638FE"/>
    <w:rsid w:val="009650D7"/>
    <w:rsid w:val="00965B9D"/>
    <w:rsid w:val="009666B5"/>
    <w:rsid w:val="00970341"/>
    <w:rsid w:val="00971841"/>
    <w:rsid w:val="009806C3"/>
    <w:rsid w:val="009829B8"/>
    <w:rsid w:val="0098630F"/>
    <w:rsid w:val="00986763"/>
    <w:rsid w:val="00990474"/>
    <w:rsid w:val="00991CC0"/>
    <w:rsid w:val="009941FF"/>
    <w:rsid w:val="009966F5"/>
    <w:rsid w:val="00996F28"/>
    <w:rsid w:val="0099798C"/>
    <w:rsid w:val="009A1376"/>
    <w:rsid w:val="009A6F3C"/>
    <w:rsid w:val="009B26DB"/>
    <w:rsid w:val="009B3BC5"/>
    <w:rsid w:val="009C09DA"/>
    <w:rsid w:val="009C2B84"/>
    <w:rsid w:val="009C6367"/>
    <w:rsid w:val="009D4A82"/>
    <w:rsid w:val="009E168E"/>
    <w:rsid w:val="009E1980"/>
    <w:rsid w:val="009E3FF6"/>
    <w:rsid w:val="009F276F"/>
    <w:rsid w:val="009F4AB0"/>
    <w:rsid w:val="009F4F31"/>
    <w:rsid w:val="009F5AE6"/>
    <w:rsid w:val="00A010D8"/>
    <w:rsid w:val="00A0365D"/>
    <w:rsid w:val="00A048C0"/>
    <w:rsid w:val="00A05F1C"/>
    <w:rsid w:val="00A069E4"/>
    <w:rsid w:val="00A07775"/>
    <w:rsid w:val="00A11609"/>
    <w:rsid w:val="00A11E78"/>
    <w:rsid w:val="00A1316B"/>
    <w:rsid w:val="00A146A6"/>
    <w:rsid w:val="00A2022E"/>
    <w:rsid w:val="00A26541"/>
    <w:rsid w:val="00A271B2"/>
    <w:rsid w:val="00A30AAE"/>
    <w:rsid w:val="00A3454E"/>
    <w:rsid w:val="00A35285"/>
    <w:rsid w:val="00A35397"/>
    <w:rsid w:val="00A37B3B"/>
    <w:rsid w:val="00A41A57"/>
    <w:rsid w:val="00A44460"/>
    <w:rsid w:val="00A534CB"/>
    <w:rsid w:val="00A54DE2"/>
    <w:rsid w:val="00A57F21"/>
    <w:rsid w:val="00A67C98"/>
    <w:rsid w:val="00A702CD"/>
    <w:rsid w:val="00A71435"/>
    <w:rsid w:val="00A72029"/>
    <w:rsid w:val="00A728F9"/>
    <w:rsid w:val="00A73902"/>
    <w:rsid w:val="00A74888"/>
    <w:rsid w:val="00A86141"/>
    <w:rsid w:val="00A90944"/>
    <w:rsid w:val="00A91A28"/>
    <w:rsid w:val="00A92BEC"/>
    <w:rsid w:val="00A95B5C"/>
    <w:rsid w:val="00A95E76"/>
    <w:rsid w:val="00A96B2D"/>
    <w:rsid w:val="00A973F7"/>
    <w:rsid w:val="00A977B5"/>
    <w:rsid w:val="00AA1945"/>
    <w:rsid w:val="00AA5372"/>
    <w:rsid w:val="00AA5DAA"/>
    <w:rsid w:val="00AA7D18"/>
    <w:rsid w:val="00AB1D1B"/>
    <w:rsid w:val="00AB2595"/>
    <w:rsid w:val="00AB31E0"/>
    <w:rsid w:val="00AB56D6"/>
    <w:rsid w:val="00AB6A9C"/>
    <w:rsid w:val="00AC0A1E"/>
    <w:rsid w:val="00AC4432"/>
    <w:rsid w:val="00AC5FCA"/>
    <w:rsid w:val="00AD10BA"/>
    <w:rsid w:val="00AD28A0"/>
    <w:rsid w:val="00AD5312"/>
    <w:rsid w:val="00AD579F"/>
    <w:rsid w:val="00AD5FF0"/>
    <w:rsid w:val="00AD6B4C"/>
    <w:rsid w:val="00AE14FA"/>
    <w:rsid w:val="00AE3942"/>
    <w:rsid w:val="00AE3CA7"/>
    <w:rsid w:val="00AE74AD"/>
    <w:rsid w:val="00B052F2"/>
    <w:rsid w:val="00B05C28"/>
    <w:rsid w:val="00B0611D"/>
    <w:rsid w:val="00B12A3E"/>
    <w:rsid w:val="00B13E89"/>
    <w:rsid w:val="00B1480D"/>
    <w:rsid w:val="00B22654"/>
    <w:rsid w:val="00B32796"/>
    <w:rsid w:val="00B342E8"/>
    <w:rsid w:val="00B36158"/>
    <w:rsid w:val="00B42DBB"/>
    <w:rsid w:val="00B5028D"/>
    <w:rsid w:val="00B57523"/>
    <w:rsid w:val="00B57BD0"/>
    <w:rsid w:val="00B57C29"/>
    <w:rsid w:val="00B61B6F"/>
    <w:rsid w:val="00B637BC"/>
    <w:rsid w:val="00B704D2"/>
    <w:rsid w:val="00B71DFE"/>
    <w:rsid w:val="00B87CB7"/>
    <w:rsid w:val="00B90281"/>
    <w:rsid w:val="00B905DE"/>
    <w:rsid w:val="00B9253E"/>
    <w:rsid w:val="00BA4B87"/>
    <w:rsid w:val="00BB0BD7"/>
    <w:rsid w:val="00BB15F2"/>
    <w:rsid w:val="00BB2786"/>
    <w:rsid w:val="00BB447D"/>
    <w:rsid w:val="00BC1DD0"/>
    <w:rsid w:val="00BC605D"/>
    <w:rsid w:val="00BC6CFA"/>
    <w:rsid w:val="00BD6158"/>
    <w:rsid w:val="00BE0DB2"/>
    <w:rsid w:val="00BE35FD"/>
    <w:rsid w:val="00BE468D"/>
    <w:rsid w:val="00BE75FD"/>
    <w:rsid w:val="00BE795F"/>
    <w:rsid w:val="00BF084D"/>
    <w:rsid w:val="00C0033E"/>
    <w:rsid w:val="00C0187A"/>
    <w:rsid w:val="00C02A29"/>
    <w:rsid w:val="00C06CB1"/>
    <w:rsid w:val="00C10584"/>
    <w:rsid w:val="00C10C32"/>
    <w:rsid w:val="00C10DF2"/>
    <w:rsid w:val="00C122E5"/>
    <w:rsid w:val="00C14810"/>
    <w:rsid w:val="00C1691D"/>
    <w:rsid w:val="00C16FE9"/>
    <w:rsid w:val="00C22C66"/>
    <w:rsid w:val="00C24E14"/>
    <w:rsid w:val="00C2552B"/>
    <w:rsid w:val="00C25834"/>
    <w:rsid w:val="00C25DA6"/>
    <w:rsid w:val="00C347E8"/>
    <w:rsid w:val="00C40E0D"/>
    <w:rsid w:val="00C4202C"/>
    <w:rsid w:val="00C443C3"/>
    <w:rsid w:val="00C47663"/>
    <w:rsid w:val="00C50926"/>
    <w:rsid w:val="00C5679C"/>
    <w:rsid w:val="00C56ADF"/>
    <w:rsid w:val="00C575E2"/>
    <w:rsid w:val="00C64A3A"/>
    <w:rsid w:val="00C65CCD"/>
    <w:rsid w:val="00C67015"/>
    <w:rsid w:val="00C70E24"/>
    <w:rsid w:val="00C70F9C"/>
    <w:rsid w:val="00C7619E"/>
    <w:rsid w:val="00C76977"/>
    <w:rsid w:val="00C7746F"/>
    <w:rsid w:val="00C82A67"/>
    <w:rsid w:val="00C86BA6"/>
    <w:rsid w:val="00C92F71"/>
    <w:rsid w:val="00C95966"/>
    <w:rsid w:val="00C96D11"/>
    <w:rsid w:val="00C96E65"/>
    <w:rsid w:val="00C97E34"/>
    <w:rsid w:val="00CA14B9"/>
    <w:rsid w:val="00CA2DB3"/>
    <w:rsid w:val="00CA363F"/>
    <w:rsid w:val="00CA586C"/>
    <w:rsid w:val="00CB4547"/>
    <w:rsid w:val="00CB4DC5"/>
    <w:rsid w:val="00CB616D"/>
    <w:rsid w:val="00CC1A1D"/>
    <w:rsid w:val="00CC1CE5"/>
    <w:rsid w:val="00CC3126"/>
    <w:rsid w:val="00CD0A1C"/>
    <w:rsid w:val="00CD0ABA"/>
    <w:rsid w:val="00CD76B3"/>
    <w:rsid w:val="00CF4B1E"/>
    <w:rsid w:val="00CF54E1"/>
    <w:rsid w:val="00CF5CCB"/>
    <w:rsid w:val="00D0537E"/>
    <w:rsid w:val="00D11933"/>
    <w:rsid w:val="00D12307"/>
    <w:rsid w:val="00D12607"/>
    <w:rsid w:val="00D12BEA"/>
    <w:rsid w:val="00D134AD"/>
    <w:rsid w:val="00D13D47"/>
    <w:rsid w:val="00D21DF6"/>
    <w:rsid w:val="00D22FEE"/>
    <w:rsid w:val="00D24680"/>
    <w:rsid w:val="00D24B9A"/>
    <w:rsid w:val="00D25766"/>
    <w:rsid w:val="00D3472F"/>
    <w:rsid w:val="00D348AB"/>
    <w:rsid w:val="00D34A7D"/>
    <w:rsid w:val="00D34F8F"/>
    <w:rsid w:val="00D3597F"/>
    <w:rsid w:val="00D36C32"/>
    <w:rsid w:val="00D44B4E"/>
    <w:rsid w:val="00D44E2D"/>
    <w:rsid w:val="00D50E00"/>
    <w:rsid w:val="00D55B14"/>
    <w:rsid w:val="00D56F46"/>
    <w:rsid w:val="00D6162B"/>
    <w:rsid w:val="00D6270C"/>
    <w:rsid w:val="00D642B4"/>
    <w:rsid w:val="00D65476"/>
    <w:rsid w:val="00D735B9"/>
    <w:rsid w:val="00D76C95"/>
    <w:rsid w:val="00D771CA"/>
    <w:rsid w:val="00D82605"/>
    <w:rsid w:val="00D827BB"/>
    <w:rsid w:val="00D831BF"/>
    <w:rsid w:val="00D87B28"/>
    <w:rsid w:val="00D90277"/>
    <w:rsid w:val="00D9127F"/>
    <w:rsid w:val="00D91F0B"/>
    <w:rsid w:val="00DA3CE5"/>
    <w:rsid w:val="00DA45FA"/>
    <w:rsid w:val="00DA5D77"/>
    <w:rsid w:val="00DB4F2B"/>
    <w:rsid w:val="00DB58D8"/>
    <w:rsid w:val="00DB7372"/>
    <w:rsid w:val="00DC08BD"/>
    <w:rsid w:val="00DC1630"/>
    <w:rsid w:val="00DC6398"/>
    <w:rsid w:val="00DC6BA9"/>
    <w:rsid w:val="00DD1427"/>
    <w:rsid w:val="00DD207C"/>
    <w:rsid w:val="00DD5D54"/>
    <w:rsid w:val="00DD5F55"/>
    <w:rsid w:val="00DE039D"/>
    <w:rsid w:val="00DE3228"/>
    <w:rsid w:val="00DF1BE3"/>
    <w:rsid w:val="00DF5904"/>
    <w:rsid w:val="00E01CA8"/>
    <w:rsid w:val="00E0607F"/>
    <w:rsid w:val="00E206D4"/>
    <w:rsid w:val="00E214A7"/>
    <w:rsid w:val="00E24A0E"/>
    <w:rsid w:val="00E26680"/>
    <w:rsid w:val="00E276EA"/>
    <w:rsid w:val="00E35D5F"/>
    <w:rsid w:val="00E37098"/>
    <w:rsid w:val="00E45F4C"/>
    <w:rsid w:val="00E50596"/>
    <w:rsid w:val="00E521D6"/>
    <w:rsid w:val="00E554A9"/>
    <w:rsid w:val="00E573F4"/>
    <w:rsid w:val="00E602EF"/>
    <w:rsid w:val="00E607EA"/>
    <w:rsid w:val="00E63768"/>
    <w:rsid w:val="00E65F7D"/>
    <w:rsid w:val="00E66EB8"/>
    <w:rsid w:val="00E67518"/>
    <w:rsid w:val="00E70952"/>
    <w:rsid w:val="00E70DB7"/>
    <w:rsid w:val="00E71D17"/>
    <w:rsid w:val="00E817ED"/>
    <w:rsid w:val="00E862CC"/>
    <w:rsid w:val="00E866E7"/>
    <w:rsid w:val="00E93A5E"/>
    <w:rsid w:val="00E93EDD"/>
    <w:rsid w:val="00EA1812"/>
    <w:rsid w:val="00EA1F65"/>
    <w:rsid w:val="00EA54D7"/>
    <w:rsid w:val="00EA5FB4"/>
    <w:rsid w:val="00EA61DD"/>
    <w:rsid w:val="00EB4D44"/>
    <w:rsid w:val="00EB61D6"/>
    <w:rsid w:val="00EB68AC"/>
    <w:rsid w:val="00EB7249"/>
    <w:rsid w:val="00EB7313"/>
    <w:rsid w:val="00EB7E05"/>
    <w:rsid w:val="00EC11B9"/>
    <w:rsid w:val="00EC3167"/>
    <w:rsid w:val="00EC66AC"/>
    <w:rsid w:val="00EC7205"/>
    <w:rsid w:val="00ED69CA"/>
    <w:rsid w:val="00EE37DD"/>
    <w:rsid w:val="00EE7EFD"/>
    <w:rsid w:val="00EF111D"/>
    <w:rsid w:val="00EF6F75"/>
    <w:rsid w:val="00F07014"/>
    <w:rsid w:val="00F1358D"/>
    <w:rsid w:val="00F142B5"/>
    <w:rsid w:val="00F22C46"/>
    <w:rsid w:val="00F33231"/>
    <w:rsid w:val="00F37F5D"/>
    <w:rsid w:val="00F4390A"/>
    <w:rsid w:val="00F43CCB"/>
    <w:rsid w:val="00F448EE"/>
    <w:rsid w:val="00F52EC0"/>
    <w:rsid w:val="00F60BBA"/>
    <w:rsid w:val="00F63049"/>
    <w:rsid w:val="00F65EED"/>
    <w:rsid w:val="00F735FD"/>
    <w:rsid w:val="00F74CFE"/>
    <w:rsid w:val="00F76A59"/>
    <w:rsid w:val="00F80D06"/>
    <w:rsid w:val="00F82081"/>
    <w:rsid w:val="00F8231B"/>
    <w:rsid w:val="00F921DC"/>
    <w:rsid w:val="00F92A9B"/>
    <w:rsid w:val="00F9763F"/>
    <w:rsid w:val="00FA2F81"/>
    <w:rsid w:val="00FA33D6"/>
    <w:rsid w:val="00FA4042"/>
    <w:rsid w:val="00FC099D"/>
    <w:rsid w:val="00FC5B02"/>
    <w:rsid w:val="00FC6E33"/>
    <w:rsid w:val="00FD0A1C"/>
    <w:rsid w:val="00FD1F20"/>
    <w:rsid w:val="00FD2DE5"/>
    <w:rsid w:val="00FD3D32"/>
    <w:rsid w:val="00FD4495"/>
    <w:rsid w:val="00FD4BDB"/>
    <w:rsid w:val="00FD4C54"/>
    <w:rsid w:val="00FE08F5"/>
    <w:rsid w:val="00FF76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DCBEEC-40FD-467C-A526-58DCA503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167"/>
  </w:style>
  <w:style w:type="paragraph" w:styleId="Heading1">
    <w:name w:val="heading 1"/>
    <w:basedOn w:val="Normal"/>
    <w:next w:val="Normal"/>
    <w:link w:val="Heading1Char"/>
    <w:uiPriority w:val="9"/>
    <w:qFormat/>
    <w:rsid w:val="0048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674377"/>
    <w:pPr>
      <w:spacing w:before="100" w:beforeAutospacing="1"/>
      <w:jc w:val="left"/>
      <w:outlineLvl w:val="1"/>
    </w:pPr>
    <w:rPr>
      <w:rFonts w:ascii="Times New Roman" w:eastAsia="Times New Roman" w:hAnsi="Times New Roman" w:cs="Times New Roman"/>
      <w:b/>
      <w:bCs/>
      <w:sz w:val="36"/>
      <w:szCs w:val="36"/>
      <w:lang w:eastAsia="en-US"/>
    </w:rPr>
  </w:style>
  <w:style w:type="paragraph" w:styleId="Heading3">
    <w:name w:val="heading 3"/>
    <w:basedOn w:val="Normal"/>
    <w:next w:val="Normal"/>
    <w:link w:val="Heading3Char"/>
    <w:uiPriority w:val="9"/>
    <w:semiHidden/>
    <w:unhideWhenUsed/>
    <w:qFormat/>
    <w:rsid w:val="00FD3D3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6EA"/>
    <w:rPr>
      <w:color w:val="0000FF" w:themeColor="hyperlink"/>
      <w:u w:val="single"/>
    </w:rPr>
  </w:style>
  <w:style w:type="paragraph" w:styleId="Header">
    <w:name w:val="header"/>
    <w:basedOn w:val="Normal"/>
    <w:link w:val="HeaderChar"/>
    <w:uiPriority w:val="99"/>
    <w:unhideWhenUsed/>
    <w:rsid w:val="00D6162B"/>
    <w:pPr>
      <w:tabs>
        <w:tab w:val="center" w:pos="4680"/>
        <w:tab w:val="right" w:pos="9360"/>
      </w:tabs>
      <w:spacing w:after="0"/>
    </w:pPr>
  </w:style>
  <w:style w:type="character" w:customStyle="1" w:styleId="HeaderChar">
    <w:name w:val="Header Char"/>
    <w:basedOn w:val="DefaultParagraphFont"/>
    <w:link w:val="Header"/>
    <w:uiPriority w:val="99"/>
    <w:rsid w:val="00D6162B"/>
  </w:style>
  <w:style w:type="paragraph" w:styleId="Footer">
    <w:name w:val="footer"/>
    <w:basedOn w:val="Normal"/>
    <w:link w:val="FooterChar"/>
    <w:uiPriority w:val="99"/>
    <w:unhideWhenUsed/>
    <w:rsid w:val="00D6162B"/>
    <w:pPr>
      <w:tabs>
        <w:tab w:val="center" w:pos="4680"/>
        <w:tab w:val="right" w:pos="9360"/>
      </w:tabs>
      <w:spacing w:after="0"/>
    </w:pPr>
  </w:style>
  <w:style w:type="character" w:customStyle="1" w:styleId="FooterChar">
    <w:name w:val="Footer Char"/>
    <w:basedOn w:val="DefaultParagraphFont"/>
    <w:link w:val="Footer"/>
    <w:uiPriority w:val="99"/>
    <w:rsid w:val="00D6162B"/>
  </w:style>
  <w:style w:type="paragraph" w:styleId="ListParagraph">
    <w:name w:val="List Paragraph"/>
    <w:basedOn w:val="Normal"/>
    <w:uiPriority w:val="34"/>
    <w:qFormat/>
    <w:rsid w:val="00181DC1"/>
    <w:pPr>
      <w:ind w:left="720"/>
      <w:contextualSpacing/>
    </w:pPr>
  </w:style>
  <w:style w:type="paragraph" w:customStyle="1" w:styleId="Default">
    <w:name w:val="Default"/>
    <w:rsid w:val="00EA1F65"/>
    <w:pPr>
      <w:autoSpaceDE w:val="0"/>
      <w:autoSpaceDN w:val="0"/>
      <w:adjustRightInd w:val="0"/>
      <w:spacing w:after="0" w:afterAutospacing="0"/>
      <w:jc w:val="left"/>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74377"/>
    <w:rPr>
      <w:rFonts w:ascii="Times New Roman" w:eastAsia="Times New Roman" w:hAnsi="Times New Roman" w:cs="Times New Roman"/>
      <w:b/>
      <w:bCs/>
      <w:sz w:val="36"/>
      <w:szCs w:val="36"/>
      <w:lang w:eastAsia="en-US"/>
    </w:rPr>
  </w:style>
  <w:style w:type="table" w:styleId="TableGrid">
    <w:name w:val="Table Grid"/>
    <w:basedOn w:val="TableNormal"/>
    <w:uiPriority w:val="59"/>
    <w:rsid w:val="007064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B1748"/>
    <w:pPr>
      <w:spacing w:before="100" w:beforeAutospacing="1"/>
      <w:jc w:val="left"/>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6B1748"/>
    <w:rPr>
      <w:b/>
      <w:bCs/>
    </w:rPr>
  </w:style>
  <w:style w:type="character" w:styleId="Emphasis">
    <w:name w:val="Emphasis"/>
    <w:basedOn w:val="DefaultParagraphFont"/>
    <w:uiPriority w:val="20"/>
    <w:qFormat/>
    <w:rsid w:val="006B1748"/>
    <w:rPr>
      <w:i/>
      <w:iCs/>
    </w:rPr>
  </w:style>
  <w:style w:type="character" w:customStyle="1" w:styleId="apple-converted-space">
    <w:name w:val="apple-converted-space"/>
    <w:basedOn w:val="DefaultParagraphFont"/>
    <w:rsid w:val="006B1748"/>
  </w:style>
  <w:style w:type="character" w:customStyle="1" w:styleId="Heading1Char">
    <w:name w:val="Heading 1 Char"/>
    <w:basedOn w:val="DefaultParagraphFont"/>
    <w:link w:val="Heading1"/>
    <w:uiPriority w:val="9"/>
    <w:rsid w:val="00486B59"/>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99"/>
    <w:semiHidden/>
    <w:unhideWhenUsed/>
    <w:rsid w:val="00486B59"/>
    <w:pPr>
      <w:spacing w:before="100" w:beforeAutospacing="1"/>
      <w:jc w:val="left"/>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99"/>
    <w:semiHidden/>
    <w:rsid w:val="00486B59"/>
    <w:rPr>
      <w:rFonts w:ascii="Times New Roman" w:eastAsia="Times New Roman" w:hAnsi="Times New Roman" w:cs="Times New Roman"/>
      <w:sz w:val="24"/>
      <w:szCs w:val="24"/>
      <w:lang w:eastAsia="en-US"/>
    </w:rPr>
  </w:style>
  <w:style w:type="character" w:customStyle="1" w:styleId="Heading3Char">
    <w:name w:val="Heading 3 Char"/>
    <w:basedOn w:val="DefaultParagraphFont"/>
    <w:link w:val="Heading3"/>
    <w:uiPriority w:val="9"/>
    <w:semiHidden/>
    <w:rsid w:val="00FD3D32"/>
    <w:rPr>
      <w:rFonts w:asciiTheme="majorHAnsi" w:eastAsiaTheme="majorEastAsia" w:hAnsiTheme="majorHAnsi" w:cstheme="majorBidi"/>
      <w:color w:val="243F60" w:themeColor="accent1" w:themeShade="7F"/>
      <w:sz w:val="24"/>
      <w:szCs w:val="24"/>
    </w:rPr>
  </w:style>
  <w:style w:type="paragraph" w:customStyle="1" w:styleId="the-article-summary">
    <w:name w:val="the-article-summary"/>
    <w:basedOn w:val="Normal"/>
    <w:rsid w:val="00245DAF"/>
    <w:pPr>
      <w:spacing w:before="100" w:beforeAutospacing="1"/>
      <w:jc w:val="left"/>
    </w:pPr>
    <w:rPr>
      <w:rFonts w:ascii="Times New Roman" w:eastAsia="Times New Roman" w:hAnsi="Times New Roman" w:cs="Times New Roman"/>
      <w:sz w:val="24"/>
      <w:szCs w:val="24"/>
      <w:lang w:eastAsia="en-US"/>
    </w:rPr>
  </w:style>
  <w:style w:type="paragraph" w:styleId="BalloonText">
    <w:name w:val="Balloon Text"/>
    <w:basedOn w:val="Normal"/>
    <w:link w:val="BalloonTextChar"/>
    <w:uiPriority w:val="99"/>
    <w:semiHidden/>
    <w:unhideWhenUsed/>
    <w:rsid w:val="00D36C3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6C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93832">
      <w:bodyDiv w:val="1"/>
      <w:marLeft w:val="0"/>
      <w:marRight w:val="0"/>
      <w:marTop w:val="0"/>
      <w:marBottom w:val="0"/>
      <w:divBdr>
        <w:top w:val="none" w:sz="0" w:space="0" w:color="auto"/>
        <w:left w:val="none" w:sz="0" w:space="0" w:color="auto"/>
        <w:bottom w:val="none" w:sz="0" w:space="0" w:color="auto"/>
        <w:right w:val="none" w:sz="0" w:space="0" w:color="auto"/>
      </w:divBdr>
      <w:divsChild>
        <w:div w:id="1740247438">
          <w:marLeft w:val="0"/>
          <w:marRight w:val="0"/>
          <w:marTop w:val="0"/>
          <w:marBottom w:val="0"/>
          <w:divBdr>
            <w:top w:val="none" w:sz="0" w:space="0" w:color="auto"/>
            <w:left w:val="none" w:sz="0" w:space="0" w:color="auto"/>
            <w:bottom w:val="none" w:sz="0" w:space="0" w:color="auto"/>
            <w:right w:val="none" w:sz="0" w:space="0" w:color="auto"/>
          </w:divBdr>
          <w:divsChild>
            <w:div w:id="1130561559">
              <w:marLeft w:val="0"/>
              <w:marRight w:val="0"/>
              <w:marTop w:val="0"/>
              <w:marBottom w:val="0"/>
              <w:divBdr>
                <w:top w:val="none" w:sz="0" w:space="0" w:color="auto"/>
                <w:left w:val="none" w:sz="0" w:space="0" w:color="auto"/>
                <w:bottom w:val="none" w:sz="0" w:space="0" w:color="auto"/>
                <w:right w:val="none" w:sz="0" w:space="0" w:color="auto"/>
              </w:divBdr>
              <w:divsChild>
                <w:div w:id="652180877">
                  <w:marLeft w:val="0"/>
                  <w:marRight w:val="0"/>
                  <w:marTop w:val="0"/>
                  <w:marBottom w:val="300"/>
                  <w:divBdr>
                    <w:top w:val="none" w:sz="0" w:space="0" w:color="auto"/>
                    <w:left w:val="none" w:sz="0" w:space="0" w:color="auto"/>
                    <w:bottom w:val="none" w:sz="0" w:space="0" w:color="auto"/>
                    <w:right w:val="none" w:sz="0" w:space="0" w:color="auto"/>
                  </w:divBdr>
                  <w:divsChild>
                    <w:div w:id="421030890">
                      <w:marLeft w:val="0"/>
                      <w:marRight w:val="210"/>
                      <w:marTop w:val="0"/>
                      <w:marBottom w:val="0"/>
                      <w:divBdr>
                        <w:top w:val="none" w:sz="0" w:space="0" w:color="auto"/>
                        <w:left w:val="none" w:sz="0" w:space="0" w:color="auto"/>
                        <w:bottom w:val="none" w:sz="0" w:space="0" w:color="auto"/>
                        <w:right w:val="none" w:sz="0" w:space="0" w:color="auto"/>
                      </w:divBdr>
                      <w:divsChild>
                        <w:div w:id="1042510893">
                          <w:marLeft w:val="0"/>
                          <w:marRight w:val="0"/>
                          <w:marTop w:val="0"/>
                          <w:marBottom w:val="210"/>
                          <w:divBdr>
                            <w:top w:val="none" w:sz="0" w:space="0" w:color="auto"/>
                            <w:left w:val="none" w:sz="0" w:space="0" w:color="auto"/>
                            <w:bottom w:val="none" w:sz="0" w:space="0" w:color="auto"/>
                            <w:right w:val="none" w:sz="0" w:space="0" w:color="auto"/>
                          </w:divBdr>
                          <w:divsChild>
                            <w:div w:id="152374311">
                              <w:marLeft w:val="0"/>
                              <w:marRight w:val="0"/>
                              <w:marTop w:val="0"/>
                              <w:marBottom w:val="210"/>
                              <w:divBdr>
                                <w:top w:val="none" w:sz="0" w:space="0" w:color="auto"/>
                                <w:left w:val="none" w:sz="0" w:space="0" w:color="auto"/>
                                <w:bottom w:val="none" w:sz="0" w:space="0" w:color="auto"/>
                                <w:right w:val="none" w:sz="0" w:space="0" w:color="auto"/>
                              </w:divBdr>
                              <w:divsChild>
                                <w:div w:id="176626240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669722">
      <w:bodyDiv w:val="1"/>
      <w:marLeft w:val="0"/>
      <w:marRight w:val="0"/>
      <w:marTop w:val="0"/>
      <w:marBottom w:val="0"/>
      <w:divBdr>
        <w:top w:val="none" w:sz="0" w:space="0" w:color="auto"/>
        <w:left w:val="none" w:sz="0" w:space="0" w:color="auto"/>
        <w:bottom w:val="none" w:sz="0" w:space="0" w:color="auto"/>
        <w:right w:val="none" w:sz="0" w:space="0" w:color="auto"/>
      </w:divBdr>
      <w:divsChild>
        <w:div w:id="1187712315">
          <w:marLeft w:val="0"/>
          <w:marRight w:val="0"/>
          <w:marTop w:val="0"/>
          <w:marBottom w:val="0"/>
          <w:divBdr>
            <w:top w:val="none" w:sz="0" w:space="0" w:color="auto"/>
            <w:left w:val="none" w:sz="0" w:space="0" w:color="auto"/>
            <w:bottom w:val="none" w:sz="0" w:space="0" w:color="auto"/>
            <w:right w:val="none" w:sz="0" w:space="0" w:color="auto"/>
          </w:divBdr>
          <w:divsChild>
            <w:div w:id="555168997">
              <w:marLeft w:val="0"/>
              <w:marRight w:val="0"/>
              <w:marTop w:val="0"/>
              <w:marBottom w:val="0"/>
              <w:divBdr>
                <w:top w:val="none" w:sz="0" w:space="0" w:color="auto"/>
                <w:left w:val="none" w:sz="0" w:space="0" w:color="auto"/>
                <w:bottom w:val="none" w:sz="0" w:space="0" w:color="auto"/>
                <w:right w:val="none" w:sz="0" w:space="0" w:color="auto"/>
              </w:divBdr>
              <w:divsChild>
                <w:div w:id="125125294">
                  <w:marLeft w:val="0"/>
                  <w:marRight w:val="0"/>
                  <w:marTop w:val="0"/>
                  <w:marBottom w:val="300"/>
                  <w:divBdr>
                    <w:top w:val="none" w:sz="0" w:space="0" w:color="auto"/>
                    <w:left w:val="none" w:sz="0" w:space="0" w:color="auto"/>
                    <w:bottom w:val="none" w:sz="0" w:space="0" w:color="auto"/>
                    <w:right w:val="none" w:sz="0" w:space="0" w:color="auto"/>
                  </w:divBdr>
                  <w:divsChild>
                    <w:div w:id="2133357810">
                      <w:marLeft w:val="0"/>
                      <w:marRight w:val="210"/>
                      <w:marTop w:val="0"/>
                      <w:marBottom w:val="0"/>
                      <w:divBdr>
                        <w:top w:val="none" w:sz="0" w:space="0" w:color="auto"/>
                        <w:left w:val="none" w:sz="0" w:space="0" w:color="auto"/>
                        <w:bottom w:val="none" w:sz="0" w:space="0" w:color="auto"/>
                        <w:right w:val="none" w:sz="0" w:space="0" w:color="auto"/>
                      </w:divBdr>
                      <w:divsChild>
                        <w:div w:id="2078700051">
                          <w:marLeft w:val="0"/>
                          <w:marRight w:val="0"/>
                          <w:marTop w:val="0"/>
                          <w:marBottom w:val="210"/>
                          <w:divBdr>
                            <w:top w:val="none" w:sz="0" w:space="0" w:color="auto"/>
                            <w:left w:val="none" w:sz="0" w:space="0" w:color="auto"/>
                            <w:bottom w:val="none" w:sz="0" w:space="0" w:color="auto"/>
                            <w:right w:val="none" w:sz="0" w:space="0" w:color="auto"/>
                          </w:divBdr>
                          <w:divsChild>
                            <w:div w:id="1292007909">
                              <w:marLeft w:val="0"/>
                              <w:marRight w:val="0"/>
                              <w:marTop w:val="0"/>
                              <w:marBottom w:val="210"/>
                              <w:divBdr>
                                <w:top w:val="none" w:sz="0" w:space="0" w:color="auto"/>
                                <w:left w:val="none" w:sz="0" w:space="0" w:color="auto"/>
                                <w:bottom w:val="none" w:sz="0" w:space="0" w:color="auto"/>
                                <w:right w:val="none" w:sz="0" w:space="0" w:color="auto"/>
                              </w:divBdr>
                              <w:divsChild>
                                <w:div w:id="150427540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648197">
      <w:bodyDiv w:val="1"/>
      <w:marLeft w:val="0"/>
      <w:marRight w:val="0"/>
      <w:marTop w:val="0"/>
      <w:marBottom w:val="0"/>
      <w:divBdr>
        <w:top w:val="none" w:sz="0" w:space="0" w:color="auto"/>
        <w:left w:val="none" w:sz="0" w:space="0" w:color="auto"/>
        <w:bottom w:val="none" w:sz="0" w:space="0" w:color="auto"/>
        <w:right w:val="none" w:sz="0" w:space="0" w:color="auto"/>
      </w:divBdr>
      <w:divsChild>
        <w:div w:id="759569104">
          <w:marLeft w:val="0"/>
          <w:marRight w:val="0"/>
          <w:marTop w:val="0"/>
          <w:marBottom w:val="0"/>
          <w:divBdr>
            <w:top w:val="none" w:sz="0" w:space="0" w:color="auto"/>
            <w:left w:val="none" w:sz="0" w:space="0" w:color="auto"/>
            <w:bottom w:val="none" w:sz="0" w:space="0" w:color="auto"/>
            <w:right w:val="none" w:sz="0" w:space="0" w:color="auto"/>
          </w:divBdr>
          <w:divsChild>
            <w:div w:id="514923693">
              <w:marLeft w:val="0"/>
              <w:marRight w:val="0"/>
              <w:marTop w:val="0"/>
              <w:marBottom w:val="0"/>
              <w:divBdr>
                <w:top w:val="none" w:sz="0" w:space="0" w:color="auto"/>
                <w:left w:val="none" w:sz="0" w:space="0" w:color="auto"/>
                <w:bottom w:val="none" w:sz="0" w:space="0" w:color="auto"/>
                <w:right w:val="none" w:sz="0" w:space="0" w:color="auto"/>
              </w:divBdr>
              <w:divsChild>
                <w:div w:id="83189484">
                  <w:marLeft w:val="0"/>
                  <w:marRight w:val="0"/>
                  <w:marTop w:val="0"/>
                  <w:marBottom w:val="0"/>
                  <w:divBdr>
                    <w:top w:val="none" w:sz="0" w:space="0" w:color="auto"/>
                    <w:left w:val="none" w:sz="0" w:space="0" w:color="auto"/>
                    <w:bottom w:val="none" w:sz="0" w:space="0" w:color="auto"/>
                    <w:right w:val="none" w:sz="0" w:space="0" w:color="auto"/>
                  </w:divBdr>
                  <w:divsChild>
                    <w:div w:id="270747903">
                      <w:marLeft w:val="0"/>
                      <w:marRight w:val="0"/>
                      <w:marTop w:val="0"/>
                      <w:marBottom w:val="0"/>
                      <w:divBdr>
                        <w:top w:val="none" w:sz="0" w:space="0" w:color="auto"/>
                        <w:left w:val="none" w:sz="0" w:space="0" w:color="auto"/>
                        <w:bottom w:val="none" w:sz="0" w:space="0" w:color="auto"/>
                        <w:right w:val="none" w:sz="0" w:space="0" w:color="auto"/>
                      </w:divBdr>
                      <w:divsChild>
                        <w:div w:id="1996761969">
                          <w:marLeft w:val="0"/>
                          <w:marRight w:val="0"/>
                          <w:marTop w:val="0"/>
                          <w:marBottom w:val="0"/>
                          <w:divBdr>
                            <w:top w:val="none" w:sz="0" w:space="0" w:color="auto"/>
                            <w:left w:val="none" w:sz="0" w:space="0" w:color="auto"/>
                            <w:bottom w:val="none" w:sz="0" w:space="0" w:color="auto"/>
                            <w:right w:val="none" w:sz="0" w:space="0" w:color="auto"/>
                          </w:divBdr>
                          <w:divsChild>
                            <w:div w:id="42561607">
                              <w:marLeft w:val="0"/>
                              <w:marRight w:val="0"/>
                              <w:marTop w:val="0"/>
                              <w:marBottom w:val="0"/>
                              <w:divBdr>
                                <w:top w:val="none" w:sz="0" w:space="0" w:color="auto"/>
                                <w:left w:val="none" w:sz="0" w:space="0" w:color="auto"/>
                                <w:bottom w:val="none" w:sz="0" w:space="0" w:color="auto"/>
                                <w:right w:val="none" w:sz="0" w:space="0" w:color="auto"/>
                              </w:divBdr>
                              <w:divsChild>
                                <w:div w:id="268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654544">
      <w:bodyDiv w:val="1"/>
      <w:marLeft w:val="0"/>
      <w:marRight w:val="0"/>
      <w:marTop w:val="0"/>
      <w:marBottom w:val="0"/>
      <w:divBdr>
        <w:top w:val="none" w:sz="0" w:space="0" w:color="auto"/>
        <w:left w:val="none" w:sz="0" w:space="0" w:color="auto"/>
        <w:bottom w:val="none" w:sz="0" w:space="0" w:color="auto"/>
        <w:right w:val="none" w:sz="0" w:space="0" w:color="auto"/>
      </w:divBdr>
    </w:div>
    <w:div w:id="779178682">
      <w:bodyDiv w:val="1"/>
      <w:marLeft w:val="0"/>
      <w:marRight w:val="0"/>
      <w:marTop w:val="0"/>
      <w:marBottom w:val="0"/>
      <w:divBdr>
        <w:top w:val="none" w:sz="0" w:space="0" w:color="auto"/>
        <w:left w:val="none" w:sz="0" w:space="0" w:color="auto"/>
        <w:bottom w:val="none" w:sz="0" w:space="0" w:color="auto"/>
        <w:right w:val="none" w:sz="0" w:space="0" w:color="auto"/>
      </w:divBdr>
      <w:divsChild>
        <w:div w:id="1905950116">
          <w:marLeft w:val="0"/>
          <w:marRight w:val="0"/>
          <w:marTop w:val="0"/>
          <w:marBottom w:val="0"/>
          <w:divBdr>
            <w:top w:val="none" w:sz="0" w:space="0" w:color="auto"/>
            <w:left w:val="none" w:sz="0" w:space="0" w:color="auto"/>
            <w:bottom w:val="none" w:sz="0" w:space="0" w:color="auto"/>
            <w:right w:val="none" w:sz="0" w:space="0" w:color="auto"/>
          </w:divBdr>
          <w:divsChild>
            <w:div w:id="1710715838">
              <w:marLeft w:val="0"/>
              <w:marRight w:val="0"/>
              <w:marTop w:val="0"/>
              <w:marBottom w:val="0"/>
              <w:divBdr>
                <w:top w:val="none" w:sz="0" w:space="0" w:color="auto"/>
                <w:left w:val="none" w:sz="0" w:space="0" w:color="auto"/>
                <w:bottom w:val="none" w:sz="0" w:space="0" w:color="auto"/>
                <w:right w:val="none" w:sz="0" w:space="0" w:color="auto"/>
              </w:divBdr>
              <w:divsChild>
                <w:div w:id="643774347">
                  <w:marLeft w:val="0"/>
                  <w:marRight w:val="0"/>
                  <w:marTop w:val="0"/>
                  <w:marBottom w:val="300"/>
                  <w:divBdr>
                    <w:top w:val="none" w:sz="0" w:space="0" w:color="auto"/>
                    <w:left w:val="none" w:sz="0" w:space="0" w:color="auto"/>
                    <w:bottom w:val="none" w:sz="0" w:space="0" w:color="auto"/>
                    <w:right w:val="none" w:sz="0" w:space="0" w:color="auto"/>
                  </w:divBdr>
                  <w:divsChild>
                    <w:div w:id="1869102539">
                      <w:marLeft w:val="0"/>
                      <w:marRight w:val="210"/>
                      <w:marTop w:val="0"/>
                      <w:marBottom w:val="0"/>
                      <w:divBdr>
                        <w:top w:val="none" w:sz="0" w:space="0" w:color="auto"/>
                        <w:left w:val="none" w:sz="0" w:space="0" w:color="auto"/>
                        <w:bottom w:val="none" w:sz="0" w:space="0" w:color="auto"/>
                        <w:right w:val="none" w:sz="0" w:space="0" w:color="auto"/>
                      </w:divBdr>
                      <w:divsChild>
                        <w:div w:id="683287394">
                          <w:marLeft w:val="0"/>
                          <w:marRight w:val="0"/>
                          <w:marTop w:val="0"/>
                          <w:marBottom w:val="210"/>
                          <w:divBdr>
                            <w:top w:val="none" w:sz="0" w:space="0" w:color="auto"/>
                            <w:left w:val="none" w:sz="0" w:space="0" w:color="auto"/>
                            <w:bottom w:val="none" w:sz="0" w:space="0" w:color="auto"/>
                            <w:right w:val="none" w:sz="0" w:space="0" w:color="auto"/>
                          </w:divBdr>
                          <w:divsChild>
                            <w:div w:id="29622772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547982">
      <w:bodyDiv w:val="1"/>
      <w:marLeft w:val="0"/>
      <w:marRight w:val="0"/>
      <w:marTop w:val="0"/>
      <w:marBottom w:val="0"/>
      <w:divBdr>
        <w:top w:val="none" w:sz="0" w:space="0" w:color="auto"/>
        <w:left w:val="none" w:sz="0" w:space="0" w:color="auto"/>
        <w:bottom w:val="none" w:sz="0" w:space="0" w:color="auto"/>
        <w:right w:val="none" w:sz="0" w:space="0" w:color="auto"/>
      </w:divBdr>
      <w:divsChild>
        <w:div w:id="1694456760">
          <w:marLeft w:val="0"/>
          <w:marRight w:val="0"/>
          <w:marTop w:val="0"/>
          <w:marBottom w:val="0"/>
          <w:divBdr>
            <w:top w:val="none" w:sz="0" w:space="0" w:color="auto"/>
            <w:left w:val="none" w:sz="0" w:space="0" w:color="auto"/>
            <w:bottom w:val="none" w:sz="0" w:space="0" w:color="auto"/>
            <w:right w:val="none" w:sz="0" w:space="0" w:color="auto"/>
          </w:divBdr>
          <w:divsChild>
            <w:div w:id="715204360">
              <w:marLeft w:val="0"/>
              <w:marRight w:val="0"/>
              <w:marTop w:val="0"/>
              <w:marBottom w:val="0"/>
              <w:divBdr>
                <w:top w:val="none" w:sz="0" w:space="0" w:color="auto"/>
                <w:left w:val="none" w:sz="0" w:space="0" w:color="auto"/>
                <w:bottom w:val="none" w:sz="0" w:space="0" w:color="auto"/>
                <w:right w:val="none" w:sz="0" w:space="0" w:color="auto"/>
              </w:divBdr>
              <w:divsChild>
                <w:div w:id="184025352">
                  <w:marLeft w:val="0"/>
                  <w:marRight w:val="0"/>
                  <w:marTop w:val="0"/>
                  <w:marBottom w:val="300"/>
                  <w:divBdr>
                    <w:top w:val="none" w:sz="0" w:space="0" w:color="auto"/>
                    <w:left w:val="none" w:sz="0" w:space="0" w:color="auto"/>
                    <w:bottom w:val="none" w:sz="0" w:space="0" w:color="auto"/>
                    <w:right w:val="none" w:sz="0" w:space="0" w:color="auto"/>
                  </w:divBdr>
                  <w:divsChild>
                    <w:div w:id="974720094">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318062">
      <w:bodyDiv w:val="1"/>
      <w:marLeft w:val="0"/>
      <w:marRight w:val="0"/>
      <w:marTop w:val="0"/>
      <w:marBottom w:val="0"/>
      <w:divBdr>
        <w:top w:val="none" w:sz="0" w:space="0" w:color="auto"/>
        <w:left w:val="none" w:sz="0" w:space="0" w:color="auto"/>
        <w:bottom w:val="none" w:sz="0" w:space="0" w:color="auto"/>
        <w:right w:val="none" w:sz="0" w:space="0" w:color="auto"/>
      </w:divBdr>
      <w:divsChild>
        <w:div w:id="459879029">
          <w:marLeft w:val="0"/>
          <w:marRight w:val="0"/>
          <w:marTop w:val="0"/>
          <w:marBottom w:val="0"/>
          <w:divBdr>
            <w:top w:val="none" w:sz="0" w:space="0" w:color="auto"/>
            <w:left w:val="none" w:sz="0" w:space="0" w:color="auto"/>
            <w:bottom w:val="none" w:sz="0" w:space="0" w:color="auto"/>
            <w:right w:val="none" w:sz="0" w:space="0" w:color="auto"/>
          </w:divBdr>
          <w:divsChild>
            <w:div w:id="2031252302">
              <w:marLeft w:val="0"/>
              <w:marRight w:val="0"/>
              <w:marTop w:val="0"/>
              <w:marBottom w:val="0"/>
              <w:divBdr>
                <w:top w:val="none" w:sz="0" w:space="0" w:color="auto"/>
                <w:left w:val="none" w:sz="0" w:space="0" w:color="auto"/>
                <w:bottom w:val="none" w:sz="0" w:space="0" w:color="auto"/>
                <w:right w:val="none" w:sz="0" w:space="0" w:color="auto"/>
              </w:divBdr>
              <w:divsChild>
                <w:div w:id="1803644822">
                  <w:marLeft w:val="0"/>
                  <w:marRight w:val="0"/>
                  <w:marTop w:val="0"/>
                  <w:marBottom w:val="300"/>
                  <w:divBdr>
                    <w:top w:val="none" w:sz="0" w:space="0" w:color="auto"/>
                    <w:left w:val="none" w:sz="0" w:space="0" w:color="auto"/>
                    <w:bottom w:val="none" w:sz="0" w:space="0" w:color="auto"/>
                    <w:right w:val="none" w:sz="0" w:space="0" w:color="auto"/>
                  </w:divBdr>
                  <w:divsChild>
                    <w:div w:id="1828471065">
                      <w:marLeft w:val="0"/>
                      <w:marRight w:val="210"/>
                      <w:marTop w:val="0"/>
                      <w:marBottom w:val="0"/>
                      <w:divBdr>
                        <w:top w:val="none" w:sz="0" w:space="0" w:color="auto"/>
                        <w:left w:val="none" w:sz="0" w:space="0" w:color="auto"/>
                        <w:bottom w:val="none" w:sz="0" w:space="0" w:color="auto"/>
                        <w:right w:val="none" w:sz="0" w:space="0" w:color="auto"/>
                      </w:divBdr>
                      <w:divsChild>
                        <w:div w:id="675497922">
                          <w:marLeft w:val="0"/>
                          <w:marRight w:val="0"/>
                          <w:marTop w:val="0"/>
                          <w:marBottom w:val="210"/>
                          <w:divBdr>
                            <w:top w:val="none" w:sz="0" w:space="0" w:color="auto"/>
                            <w:left w:val="none" w:sz="0" w:space="0" w:color="auto"/>
                            <w:bottom w:val="none" w:sz="0" w:space="0" w:color="auto"/>
                            <w:right w:val="none" w:sz="0" w:space="0" w:color="auto"/>
                          </w:divBdr>
                          <w:divsChild>
                            <w:div w:id="413205202">
                              <w:marLeft w:val="0"/>
                              <w:marRight w:val="0"/>
                              <w:marTop w:val="0"/>
                              <w:marBottom w:val="210"/>
                              <w:divBdr>
                                <w:top w:val="none" w:sz="0" w:space="0" w:color="auto"/>
                                <w:left w:val="none" w:sz="0" w:space="0" w:color="auto"/>
                                <w:bottom w:val="none" w:sz="0" w:space="0" w:color="auto"/>
                                <w:right w:val="none" w:sz="0" w:space="0" w:color="auto"/>
                              </w:divBdr>
                              <w:divsChild>
                                <w:div w:id="116177822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1589443">
      <w:bodyDiv w:val="1"/>
      <w:marLeft w:val="0"/>
      <w:marRight w:val="0"/>
      <w:marTop w:val="0"/>
      <w:marBottom w:val="0"/>
      <w:divBdr>
        <w:top w:val="none" w:sz="0" w:space="0" w:color="auto"/>
        <w:left w:val="none" w:sz="0" w:space="0" w:color="auto"/>
        <w:bottom w:val="none" w:sz="0" w:space="0" w:color="auto"/>
        <w:right w:val="none" w:sz="0" w:space="0" w:color="auto"/>
      </w:divBdr>
    </w:div>
    <w:div w:id="1146824464">
      <w:bodyDiv w:val="1"/>
      <w:marLeft w:val="0"/>
      <w:marRight w:val="0"/>
      <w:marTop w:val="0"/>
      <w:marBottom w:val="0"/>
      <w:divBdr>
        <w:top w:val="none" w:sz="0" w:space="0" w:color="auto"/>
        <w:left w:val="none" w:sz="0" w:space="0" w:color="auto"/>
        <w:bottom w:val="none" w:sz="0" w:space="0" w:color="auto"/>
        <w:right w:val="none" w:sz="0" w:space="0" w:color="auto"/>
      </w:divBdr>
      <w:divsChild>
        <w:div w:id="409619682">
          <w:marLeft w:val="0"/>
          <w:marRight w:val="0"/>
          <w:marTop w:val="0"/>
          <w:marBottom w:val="0"/>
          <w:divBdr>
            <w:top w:val="none" w:sz="0" w:space="0" w:color="auto"/>
            <w:left w:val="none" w:sz="0" w:space="0" w:color="auto"/>
            <w:bottom w:val="none" w:sz="0" w:space="0" w:color="auto"/>
            <w:right w:val="none" w:sz="0" w:space="0" w:color="auto"/>
          </w:divBdr>
        </w:div>
        <w:div w:id="505748588">
          <w:marLeft w:val="0"/>
          <w:marRight w:val="0"/>
          <w:marTop w:val="0"/>
          <w:marBottom w:val="0"/>
          <w:divBdr>
            <w:top w:val="none" w:sz="0" w:space="0" w:color="auto"/>
            <w:left w:val="none" w:sz="0" w:space="0" w:color="auto"/>
            <w:bottom w:val="none" w:sz="0" w:space="0" w:color="auto"/>
            <w:right w:val="none" w:sz="0" w:space="0" w:color="auto"/>
          </w:divBdr>
        </w:div>
        <w:div w:id="1923291719">
          <w:marLeft w:val="0"/>
          <w:marRight w:val="0"/>
          <w:marTop w:val="0"/>
          <w:marBottom w:val="0"/>
          <w:divBdr>
            <w:top w:val="none" w:sz="0" w:space="0" w:color="auto"/>
            <w:left w:val="none" w:sz="0" w:space="0" w:color="auto"/>
            <w:bottom w:val="none" w:sz="0" w:space="0" w:color="auto"/>
            <w:right w:val="none" w:sz="0" w:space="0" w:color="auto"/>
          </w:divBdr>
        </w:div>
        <w:div w:id="750126493">
          <w:marLeft w:val="0"/>
          <w:marRight w:val="0"/>
          <w:marTop w:val="0"/>
          <w:marBottom w:val="0"/>
          <w:divBdr>
            <w:top w:val="none" w:sz="0" w:space="0" w:color="auto"/>
            <w:left w:val="none" w:sz="0" w:space="0" w:color="auto"/>
            <w:bottom w:val="none" w:sz="0" w:space="0" w:color="auto"/>
            <w:right w:val="none" w:sz="0" w:space="0" w:color="auto"/>
          </w:divBdr>
        </w:div>
        <w:div w:id="1542278597">
          <w:marLeft w:val="0"/>
          <w:marRight w:val="0"/>
          <w:marTop w:val="0"/>
          <w:marBottom w:val="0"/>
          <w:divBdr>
            <w:top w:val="none" w:sz="0" w:space="0" w:color="auto"/>
            <w:left w:val="none" w:sz="0" w:space="0" w:color="auto"/>
            <w:bottom w:val="none" w:sz="0" w:space="0" w:color="auto"/>
            <w:right w:val="none" w:sz="0" w:space="0" w:color="auto"/>
          </w:divBdr>
        </w:div>
        <w:div w:id="343826173">
          <w:marLeft w:val="0"/>
          <w:marRight w:val="0"/>
          <w:marTop w:val="0"/>
          <w:marBottom w:val="0"/>
          <w:divBdr>
            <w:top w:val="none" w:sz="0" w:space="0" w:color="auto"/>
            <w:left w:val="none" w:sz="0" w:space="0" w:color="auto"/>
            <w:bottom w:val="none" w:sz="0" w:space="0" w:color="auto"/>
            <w:right w:val="none" w:sz="0" w:space="0" w:color="auto"/>
          </w:divBdr>
        </w:div>
        <w:div w:id="567377324">
          <w:marLeft w:val="0"/>
          <w:marRight w:val="0"/>
          <w:marTop w:val="0"/>
          <w:marBottom w:val="0"/>
          <w:divBdr>
            <w:top w:val="none" w:sz="0" w:space="0" w:color="auto"/>
            <w:left w:val="none" w:sz="0" w:space="0" w:color="auto"/>
            <w:bottom w:val="none" w:sz="0" w:space="0" w:color="auto"/>
            <w:right w:val="none" w:sz="0" w:space="0" w:color="auto"/>
          </w:divBdr>
        </w:div>
        <w:div w:id="1270896637">
          <w:marLeft w:val="0"/>
          <w:marRight w:val="0"/>
          <w:marTop w:val="0"/>
          <w:marBottom w:val="0"/>
          <w:divBdr>
            <w:top w:val="none" w:sz="0" w:space="0" w:color="auto"/>
            <w:left w:val="none" w:sz="0" w:space="0" w:color="auto"/>
            <w:bottom w:val="none" w:sz="0" w:space="0" w:color="auto"/>
            <w:right w:val="none" w:sz="0" w:space="0" w:color="auto"/>
          </w:divBdr>
        </w:div>
        <w:div w:id="407994288">
          <w:marLeft w:val="0"/>
          <w:marRight w:val="0"/>
          <w:marTop w:val="0"/>
          <w:marBottom w:val="0"/>
          <w:divBdr>
            <w:top w:val="none" w:sz="0" w:space="0" w:color="auto"/>
            <w:left w:val="none" w:sz="0" w:space="0" w:color="auto"/>
            <w:bottom w:val="none" w:sz="0" w:space="0" w:color="auto"/>
            <w:right w:val="none" w:sz="0" w:space="0" w:color="auto"/>
          </w:divBdr>
        </w:div>
        <w:div w:id="886835132">
          <w:marLeft w:val="0"/>
          <w:marRight w:val="0"/>
          <w:marTop w:val="0"/>
          <w:marBottom w:val="0"/>
          <w:divBdr>
            <w:top w:val="none" w:sz="0" w:space="0" w:color="auto"/>
            <w:left w:val="none" w:sz="0" w:space="0" w:color="auto"/>
            <w:bottom w:val="none" w:sz="0" w:space="0" w:color="auto"/>
            <w:right w:val="none" w:sz="0" w:space="0" w:color="auto"/>
          </w:divBdr>
        </w:div>
        <w:div w:id="1079862469">
          <w:marLeft w:val="0"/>
          <w:marRight w:val="0"/>
          <w:marTop w:val="0"/>
          <w:marBottom w:val="0"/>
          <w:divBdr>
            <w:top w:val="none" w:sz="0" w:space="0" w:color="auto"/>
            <w:left w:val="none" w:sz="0" w:space="0" w:color="auto"/>
            <w:bottom w:val="none" w:sz="0" w:space="0" w:color="auto"/>
            <w:right w:val="none" w:sz="0" w:space="0" w:color="auto"/>
          </w:divBdr>
        </w:div>
        <w:div w:id="1990867769">
          <w:marLeft w:val="0"/>
          <w:marRight w:val="0"/>
          <w:marTop w:val="0"/>
          <w:marBottom w:val="0"/>
          <w:divBdr>
            <w:top w:val="none" w:sz="0" w:space="0" w:color="auto"/>
            <w:left w:val="none" w:sz="0" w:space="0" w:color="auto"/>
            <w:bottom w:val="none" w:sz="0" w:space="0" w:color="auto"/>
            <w:right w:val="none" w:sz="0" w:space="0" w:color="auto"/>
          </w:divBdr>
        </w:div>
        <w:div w:id="224950992">
          <w:marLeft w:val="0"/>
          <w:marRight w:val="0"/>
          <w:marTop w:val="0"/>
          <w:marBottom w:val="0"/>
          <w:divBdr>
            <w:top w:val="none" w:sz="0" w:space="0" w:color="auto"/>
            <w:left w:val="none" w:sz="0" w:space="0" w:color="auto"/>
            <w:bottom w:val="none" w:sz="0" w:space="0" w:color="auto"/>
            <w:right w:val="none" w:sz="0" w:space="0" w:color="auto"/>
          </w:divBdr>
        </w:div>
        <w:div w:id="845437780">
          <w:marLeft w:val="0"/>
          <w:marRight w:val="0"/>
          <w:marTop w:val="0"/>
          <w:marBottom w:val="0"/>
          <w:divBdr>
            <w:top w:val="none" w:sz="0" w:space="0" w:color="auto"/>
            <w:left w:val="none" w:sz="0" w:space="0" w:color="auto"/>
            <w:bottom w:val="none" w:sz="0" w:space="0" w:color="auto"/>
            <w:right w:val="none" w:sz="0" w:space="0" w:color="auto"/>
          </w:divBdr>
        </w:div>
        <w:div w:id="988362637">
          <w:marLeft w:val="0"/>
          <w:marRight w:val="0"/>
          <w:marTop w:val="0"/>
          <w:marBottom w:val="0"/>
          <w:divBdr>
            <w:top w:val="none" w:sz="0" w:space="0" w:color="auto"/>
            <w:left w:val="none" w:sz="0" w:space="0" w:color="auto"/>
            <w:bottom w:val="none" w:sz="0" w:space="0" w:color="auto"/>
            <w:right w:val="none" w:sz="0" w:space="0" w:color="auto"/>
          </w:divBdr>
        </w:div>
        <w:div w:id="795951729">
          <w:marLeft w:val="0"/>
          <w:marRight w:val="0"/>
          <w:marTop w:val="0"/>
          <w:marBottom w:val="0"/>
          <w:divBdr>
            <w:top w:val="none" w:sz="0" w:space="0" w:color="auto"/>
            <w:left w:val="none" w:sz="0" w:space="0" w:color="auto"/>
            <w:bottom w:val="none" w:sz="0" w:space="0" w:color="auto"/>
            <w:right w:val="none" w:sz="0" w:space="0" w:color="auto"/>
          </w:divBdr>
        </w:div>
        <w:div w:id="2009363385">
          <w:marLeft w:val="0"/>
          <w:marRight w:val="0"/>
          <w:marTop w:val="0"/>
          <w:marBottom w:val="0"/>
          <w:divBdr>
            <w:top w:val="none" w:sz="0" w:space="0" w:color="auto"/>
            <w:left w:val="none" w:sz="0" w:space="0" w:color="auto"/>
            <w:bottom w:val="none" w:sz="0" w:space="0" w:color="auto"/>
            <w:right w:val="none" w:sz="0" w:space="0" w:color="auto"/>
          </w:divBdr>
        </w:div>
        <w:div w:id="695737474">
          <w:marLeft w:val="0"/>
          <w:marRight w:val="0"/>
          <w:marTop w:val="0"/>
          <w:marBottom w:val="0"/>
          <w:divBdr>
            <w:top w:val="none" w:sz="0" w:space="0" w:color="auto"/>
            <w:left w:val="none" w:sz="0" w:space="0" w:color="auto"/>
            <w:bottom w:val="none" w:sz="0" w:space="0" w:color="auto"/>
            <w:right w:val="none" w:sz="0" w:space="0" w:color="auto"/>
          </w:divBdr>
        </w:div>
        <w:div w:id="766773715">
          <w:marLeft w:val="0"/>
          <w:marRight w:val="0"/>
          <w:marTop w:val="0"/>
          <w:marBottom w:val="0"/>
          <w:divBdr>
            <w:top w:val="none" w:sz="0" w:space="0" w:color="auto"/>
            <w:left w:val="none" w:sz="0" w:space="0" w:color="auto"/>
            <w:bottom w:val="none" w:sz="0" w:space="0" w:color="auto"/>
            <w:right w:val="none" w:sz="0" w:space="0" w:color="auto"/>
          </w:divBdr>
        </w:div>
        <w:div w:id="1982927020">
          <w:marLeft w:val="0"/>
          <w:marRight w:val="0"/>
          <w:marTop w:val="0"/>
          <w:marBottom w:val="0"/>
          <w:divBdr>
            <w:top w:val="none" w:sz="0" w:space="0" w:color="auto"/>
            <w:left w:val="none" w:sz="0" w:space="0" w:color="auto"/>
            <w:bottom w:val="none" w:sz="0" w:space="0" w:color="auto"/>
            <w:right w:val="none" w:sz="0" w:space="0" w:color="auto"/>
          </w:divBdr>
        </w:div>
        <w:div w:id="869876133">
          <w:marLeft w:val="0"/>
          <w:marRight w:val="0"/>
          <w:marTop w:val="0"/>
          <w:marBottom w:val="0"/>
          <w:divBdr>
            <w:top w:val="none" w:sz="0" w:space="0" w:color="auto"/>
            <w:left w:val="none" w:sz="0" w:space="0" w:color="auto"/>
            <w:bottom w:val="none" w:sz="0" w:space="0" w:color="auto"/>
            <w:right w:val="none" w:sz="0" w:space="0" w:color="auto"/>
          </w:divBdr>
        </w:div>
        <w:div w:id="1667630418">
          <w:marLeft w:val="0"/>
          <w:marRight w:val="0"/>
          <w:marTop w:val="0"/>
          <w:marBottom w:val="0"/>
          <w:divBdr>
            <w:top w:val="none" w:sz="0" w:space="0" w:color="auto"/>
            <w:left w:val="none" w:sz="0" w:space="0" w:color="auto"/>
            <w:bottom w:val="none" w:sz="0" w:space="0" w:color="auto"/>
            <w:right w:val="none" w:sz="0" w:space="0" w:color="auto"/>
          </w:divBdr>
        </w:div>
        <w:div w:id="763066153">
          <w:marLeft w:val="0"/>
          <w:marRight w:val="0"/>
          <w:marTop w:val="0"/>
          <w:marBottom w:val="0"/>
          <w:divBdr>
            <w:top w:val="none" w:sz="0" w:space="0" w:color="auto"/>
            <w:left w:val="none" w:sz="0" w:space="0" w:color="auto"/>
            <w:bottom w:val="none" w:sz="0" w:space="0" w:color="auto"/>
            <w:right w:val="none" w:sz="0" w:space="0" w:color="auto"/>
          </w:divBdr>
        </w:div>
        <w:div w:id="445319996">
          <w:marLeft w:val="0"/>
          <w:marRight w:val="0"/>
          <w:marTop w:val="0"/>
          <w:marBottom w:val="0"/>
          <w:divBdr>
            <w:top w:val="none" w:sz="0" w:space="0" w:color="auto"/>
            <w:left w:val="none" w:sz="0" w:space="0" w:color="auto"/>
            <w:bottom w:val="none" w:sz="0" w:space="0" w:color="auto"/>
            <w:right w:val="none" w:sz="0" w:space="0" w:color="auto"/>
          </w:divBdr>
        </w:div>
        <w:div w:id="21367508">
          <w:marLeft w:val="0"/>
          <w:marRight w:val="0"/>
          <w:marTop w:val="0"/>
          <w:marBottom w:val="0"/>
          <w:divBdr>
            <w:top w:val="none" w:sz="0" w:space="0" w:color="auto"/>
            <w:left w:val="none" w:sz="0" w:space="0" w:color="auto"/>
            <w:bottom w:val="none" w:sz="0" w:space="0" w:color="auto"/>
            <w:right w:val="none" w:sz="0" w:space="0" w:color="auto"/>
          </w:divBdr>
        </w:div>
        <w:div w:id="1895311280">
          <w:marLeft w:val="0"/>
          <w:marRight w:val="0"/>
          <w:marTop w:val="0"/>
          <w:marBottom w:val="0"/>
          <w:divBdr>
            <w:top w:val="none" w:sz="0" w:space="0" w:color="auto"/>
            <w:left w:val="none" w:sz="0" w:space="0" w:color="auto"/>
            <w:bottom w:val="none" w:sz="0" w:space="0" w:color="auto"/>
            <w:right w:val="none" w:sz="0" w:space="0" w:color="auto"/>
          </w:divBdr>
        </w:div>
        <w:div w:id="759763552">
          <w:marLeft w:val="0"/>
          <w:marRight w:val="0"/>
          <w:marTop w:val="0"/>
          <w:marBottom w:val="0"/>
          <w:divBdr>
            <w:top w:val="none" w:sz="0" w:space="0" w:color="auto"/>
            <w:left w:val="none" w:sz="0" w:space="0" w:color="auto"/>
            <w:bottom w:val="none" w:sz="0" w:space="0" w:color="auto"/>
            <w:right w:val="none" w:sz="0" w:space="0" w:color="auto"/>
          </w:divBdr>
        </w:div>
        <w:div w:id="2050564432">
          <w:marLeft w:val="0"/>
          <w:marRight w:val="0"/>
          <w:marTop w:val="0"/>
          <w:marBottom w:val="0"/>
          <w:divBdr>
            <w:top w:val="none" w:sz="0" w:space="0" w:color="auto"/>
            <w:left w:val="none" w:sz="0" w:space="0" w:color="auto"/>
            <w:bottom w:val="none" w:sz="0" w:space="0" w:color="auto"/>
            <w:right w:val="none" w:sz="0" w:space="0" w:color="auto"/>
          </w:divBdr>
        </w:div>
        <w:div w:id="54864834">
          <w:marLeft w:val="0"/>
          <w:marRight w:val="0"/>
          <w:marTop w:val="0"/>
          <w:marBottom w:val="0"/>
          <w:divBdr>
            <w:top w:val="none" w:sz="0" w:space="0" w:color="auto"/>
            <w:left w:val="none" w:sz="0" w:space="0" w:color="auto"/>
            <w:bottom w:val="none" w:sz="0" w:space="0" w:color="auto"/>
            <w:right w:val="none" w:sz="0" w:space="0" w:color="auto"/>
          </w:divBdr>
        </w:div>
        <w:div w:id="1220165794">
          <w:marLeft w:val="0"/>
          <w:marRight w:val="0"/>
          <w:marTop w:val="0"/>
          <w:marBottom w:val="0"/>
          <w:divBdr>
            <w:top w:val="none" w:sz="0" w:space="0" w:color="auto"/>
            <w:left w:val="none" w:sz="0" w:space="0" w:color="auto"/>
            <w:bottom w:val="none" w:sz="0" w:space="0" w:color="auto"/>
            <w:right w:val="none" w:sz="0" w:space="0" w:color="auto"/>
          </w:divBdr>
        </w:div>
        <w:div w:id="566182621">
          <w:marLeft w:val="0"/>
          <w:marRight w:val="0"/>
          <w:marTop w:val="0"/>
          <w:marBottom w:val="0"/>
          <w:divBdr>
            <w:top w:val="none" w:sz="0" w:space="0" w:color="auto"/>
            <w:left w:val="none" w:sz="0" w:space="0" w:color="auto"/>
            <w:bottom w:val="none" w:sz="0" w:space="0" w:color="auto"/>
            <w:right w:val="none" w:sz="0" w:space="0" w:color="auto"/>
          </w:divBdr>
        </w:div>
        <w:div w:id="1030912743">
          <w:marLeft w:val="0"/>
          <w:marRight w:val="0"/>
          <w:marTop w:val="0"/>
          <w:marBottom w:val="0"/>
          <w:divBdr>
            <w:top w:val="none" w:sz="0" w:space="0" w:color="auto"/>
            <w:left w:val="none" w:sz="0" w:space="0" w:color="auto"/>
            <w:bottom w:val="none" w:sz="0" w:space="0" w:color="auto"/>
            <w:right w:val="none" w:sz="0" w:space="0" w:color="auto"/>
          </w:divBdr>
        </w:div>
        <w:div w:id="253249939">
          <w:marLeft w:val="0"/>
          <w:marRight w:val="0"/>
          <w:marTop w:val="0"/>
          <w:marBottom w:val="0"/>
          <w:divBdr>
            <w:top w:val="none" w:sz="0" w:space="0" w:color="auto"/>
            <w:left w:val="none" w:sz="0" w:space="0" w:color="auto"/>
            <w:bottom w:val="none" w:sz="0" w:space="0" w:color="auto"/>
            <w:right w:val="none" w:sz="0" w:space="0" w:color="auto"/>
          </w:divBdr>
        </w:div>
        <w:div w:id="675764325">
          <w:marLeft w:val="0"/>
          <w:marRight w:val="0"/>
          <w:marTop w:val="0"/>
          <w:marBottom w:val="0"/>
          <w:divBdr>
            <w:top w:val="none" w:sz="0" w:space="0" w:color="auto"/>
            <w:left w:val="none" w:sz="0" w:space="0" w:color="auto"/>
            <w:bottom w:val="none" w:sz="0" w:space="0" w:color="auto"/>
            <w:right w:val="none" w:sz="0" w:space="0" w:color="auto"/>
          </w:divBdr>
        </w:div>
        <w:div w:id="749304015">
          <w:marLeft w:val="0"/>
          <w:marRight w:val="0"/>
          <w:marTop w:val="0"/>
          <w:marBottom w:val="0"/>
          <w:divBdr>
            <w:top w:val="none" w:sz="0" w:space="0" w:color="auto"/>
            <w:left w:val="none" w:sz="0" w:space="0" w:color="auto"/>
            <w:bottom w:val="none" w:sz="0" w:space="0" w:color="auto"/>
            <w:right w:val="none" w:sz="0" w:space="0" w:color="auto"/>
          </w:divBdr>
        </w:div>
        <w:div w:id="1446147370">
          <w:marLeft w:val="0"/>
          <w:marRight w:val="0"/>
          <w:marTop w:val="0"/>
          <w:marBottom w:val="0"/>
          <w:divBdr>
            <w:top w:val="none" w:sz="0" w:space="0" w:color="auto"/>
            <w:left w:val="none" w:sz="0" w:space="0" w:color="auto"/>
            <w:bottom w:val="none" w:sz="0" w:space="0" w:color="auto"/>
            <w:right w:val="none" w:sz="0" w:space="0" w:color="auto"/>
          </w:divBdr>
        </w:div>
        <w:div w:id="1997606956">
          <w:marLeft w:val="0"/>
          <w:marRight w:val="0"/>
          <w:marTop w:val="0"/>
          <w:marBottom w:val="0"/>
          <w:divBdr>
            <w:top w:val="none" w:sz="0" w:space="0" w:color="auto"/>
            <w:left w:val="none" w:sz="0" w:space="0" w:color="auto"/>
            <w:bottom w:val="none" w:sz="0" w:space="0" w:color="auto"/>
            <w:right w:val="none" w:sz="0" w:space="0" w:color="auto"/>
          </w:divBdr>
        </w:div>
        <w:div w:id="54935698">
          <w:marLeft w:val="0"/>
          <w:marRight w:val="0"/>
          <w:marTop w:val="0"/>
          <w:marBottom w:val="0"/>
          <w:divBdr>
            <w:top w:val="none" w:sz="0" w:space="0" w:color="auto"/>
            <w:left w:val="none" w:sz="0" w:space="0" w:color="auto"/>
            <w:bottom w:val="none" w:sz="0" w:space="0" w:color="auto"/>
            <w:right w:val="none" w:sz="0" w:space="0" w:color="auto"/>
          </w:divBdr>
        </w:div>
        <w:div w:id="1045569753">
          <w:marLeft w:val="0"/>
          <w:marRight w:val="0"/>
          <w:marTop w:val="0"/>
          <w:marBottom w:val="0"/>
          <w:divBdr>
            <w:top w:val="none" w:sz="0" w:space="0" w:color="auto"/>
            <w:left w:val="none" w:sz="0" w:space="0" w:color="auto"/>
            <w:bottom w:val="none" w:sz="0" w:space="0" w:color="auto"/>
            <w:right w:val="none" w:sz="0" w:space="0" w:color="auto"/>
          </w:divBdr>
        </w:div>
        <w:div w:id="1058623931">
          <w:marLeft w:val="0"/>
          <w:marRight w:val="0"/>
          <w:marTop w:val="0"/>
          <w:marBottom w:val="0"/>
          <w:divBdr>
            <w:top w:val="none" w:sz="0" w:space="0" w:color="auto"/>
            <w:left w:val="none" w:sz="0" w:space="0" w:color="auto"/>
            <w:bottom w:val="none" w:sz="0" w:space="0" w:color="auto"/>
            <w:right w:val="none" w:sz="0" w:space="0" w:color="auto"/>
          </w:divBdr>
        </w:div>
        <w:div w:id="64912448">
          <w:marLeft w:val="0"/>
          <w:marRight w:val="0"/>
          <w:marTop w:val="0"/>
          <w:marBottom w:val="0"/>
          <w:divBdr>
            <w:top w:val="none" w:sz="0" w:space="0" w:color="auto"/>
            <w:left w:val="none" w:sz="0" w:space="0" w:color="auto"/>
            <w:bottom w:val="none" w:sz="0" w:space="0" w:color="auto"/>
            <w:right w:val="none" w:sz="0" w:space="0" w:color="auto"/>
          </w:divBdr>
        </w:div>
        <w:div w:id="1409421829">
          <w:marLeft w:val="0"/>
          <w:marRight w:val="0"/>
          <w:marTop w:val="0"/>
          <w:marBottom w:val="0"/>
          <w:divBdr>
            <w:top w:val="none" w:sz="0" w:space="0" w:color="auto"/>
            <w:left w:val="none" w:sz="0" w:space="0" w:color="auto"/>
            <w:bottom w:val="none" w:sz="0" w:space="0" w:color="auto"/>
            <w:right w:val="none" w:sz="0" w:space="0" w:color="auto"/>
          </w:divBdr>
        </w:div>
        <w:div w:id="1152912064">
          <w:marLeft w:val="0"/>
          <w:marRight w:val="0"/>
          <w:marTop w:val="0"/>
          <w:marBottom w:val="0"/>
          <w:divBdr>
            <w:top w:val="none" w:sz="0" w:space="0" w:color="auto"/>
            <w:left w:val="none" w:sz="0" w:space="0" w:color="auto"/>
            <w:bottom w:val="none" w:sz="0" w:space="0" w:color="auto"/>
            <w:right w:val="none" w:sz="0" w:space="0" w:color="auto"/>
          </w:divBdr>
        </w:div>
        <w:div w:id="2092198738">
          <w:marLeft w:val="0"/>
          <w:marRight w:val="0"/>
          <w:marTop w:val="0"/>
          <w:marBottom w:val="0"/>
          <w:divBdr>
            <w:top w:val="none" w:sz="0" w:space="0" w:color="auto"/>
            <w:left w:val="none" w:sz="0" w:space="0" w:color="auto"/>
            <w:bottom w:val="none" w:sz="0" w:space="0" w:color="auto"/>
            <w:right w:val="none" w:sz="0" w:space="0" w:color="auto"/>
          </w:divBdr>
        </w:div>
        <w:div w:id="1394042661">
          <w:marLeft w:val="0"/>
          <w:marRight w:val="0"/>
          <w:marTop w:val="0"/>
          <w:marBottom w:val="0"/>
          <w:divBdr>
            <w:top w:val="none" w:sz="0" w:space="0" w:color="auto"/>
            <w:left w:val="none" w:sz="0" w:space="0" w:color="auto"/>
            <w:bottom w:val="none" w:sz="0" w:space="0" w:color="auto"/>
            <w:right w:val="none" w:sz="0" w:space="0" w:color="auto"/>
          </w:divBdr>
        </w:div>
        <w:div w:id="643970115">
          <w:marLeft w:val="0"/>
          <w:marRight w:val="0"/>
          <w:marTop w:val="0"/>
          <w:marBottom w:val="0"/>
          <w:divBdr>
            <w:top w:val="none" w:sz="0" w:space="0" w:color="auto"/>
            <w:left w:val="none" w:sz="0" w:space="0" w:color="auto"/>
            <w:bottom w:val="none" w:sz="0" w:space="0" w:color="auto"/>
            <w:right w:val="none" w:sz="0" w:space="0" w:color="auto"/>
          </w:divBdr>
        </w:div>
        <w:div w:id="397436095">
          <w:marLeft w:val="0"/>
          <w:marRight w:val="0"/>
          <w:marTop w:val="0"/>
          <w:marBottom w:val="0"/>
          <w:divBdr>
            <w:top w:val="none" w:sz="0" w:space="0" w:color="auto"/>
            <w:left w:val="none" w:sz="0" w:space="0" w:color="auto"/>
            <w:bottom w:val="none" w:sz="0" w:space="0" w:color="auto"/>
            <w:right w:val="none" w:sz="0" w:space="0" w:color="auto"/>
          </w:divBdr>
        </w:div>
        <w:div w:id="358705990">
          <w:marLeft w:val="0"/>
          <w:marRight w:val="0"/>
          <w:marTop w:val="0"/>
          <w:marBottom w:val="0"/>
          <w:divBdr>
            <w:top w:val="none" w:sz="0" w:space="0" w:color="auto"/>
            <w:left w:val="none" w:sz="0" w:space="0" w:color="auto"/>
            <w:bottom w:val="none" w:sz="0" w:space="0" w:color="auto"/>
            <w:right w:val="none" w:sz="0" w:space="0" w:color="auto"/>
          </w:divBdr>
        </w:div>
        <w:div w:id="1962804451">
          <w:marLeft w:val="0"/>
          <w:marRight w:val="0"/>
          <w:marTop w:val="0"/>
          <w:marBottom w:val="0"/>
          <w:divBdr>
            <w:top w:val="none" w:sz="0" w:space="0" w:color="auto"/>
            <w:left w:val="none" w:sz="0" w:space="0" w:color="auto"/>
            <w:bottom w:val="none" w:sz="0" w:space="0" w:color="auto"/>
            <w:right w:val="none" w:sz="0" w:space="0" w:color="auto"/>
          </w:divBdr>
        </w:div>
        <w:div w:id="29499437">
          <w:marLeft w:val="0"/>
          <w:marRight w:val="0"/>
          <w:marTop w:val="0"/>
          <w:marBottom w:val="0"/>
          <w:divBdr>
            <w:top w:val="none" w:sz="0" w:space="0" w:color="auto"/>
            <w:left w:val="none" w:sz="0" w:space="0" w:color="auto"/>
            <w:bottom w:val="none" w:sz="0" w:space="0" w:color="auto"/>
            <w:right w:val="none" w:sz="0" w:space="0" w:color="auto"/>
          </w:divBdr>
        </w:div>
        <w:div w:id="1723672151">
          <w:marLeft w:val="0"/>
          <w:marRight w:val="0"/>
          <w:marTop w:val="0"/>
          <w:marBottom w:val="0"/>
          <w:divBdr>
            <w:top w:val="none" w:sz="0" w:space="0" w:color="auto"/>
            <w:left w:val="none" w:sz="0" w:space="0" w:color="auto"/>
            <w:bottom w:val="none" w:sz="0" w:space="0" w:color="auto"/>
            <w:right w:val="none" w:sz="0" w:space="0" w:color="auto"/>
          </w:divBdr>
        </w:div>
        <w:div w:id="1997219671">
          <w:marLeft w:val="0"/>
          <w:marRight w:val="0"/>
          <w:marTop w:val="0"/>
          <w:marBottom w:val="0"/>
          <w:divBdr>
            <w:top w:val="none" w:sz="0" w:space="0" w:color="auto"/>
            <w:left w:val="none" w:sz="0" w:space="0" w:color="auto"/>
            <w:bottom w:val="none" w:sz="0" w:space="0" w:color="auto"/>
            <w:right w:val="none" w:sz="0" w:space="0" w:color="auto"/>
          </w:divBdr>
        </w:div>
        <w:div w:id="1012948492">
          <w:marLeft w:val="0"/>
          <w:marRight w:val="0"/>
          <w:marTop w:val="0"/>
          <w:marBottom w:val="0"/>
          <w:divBdr>
            <w:top w:val="none" w:sz="0" w:space="0" w:color="auto"/>
            <w:left w:val="none" w:sz="0" w:space="0" w:color="auto"/>
            <w:bottom w:val="none" w:sz="0" w:space="0" w:color="auto"/>
            <w:right w:val="none" w:sz="0" w:space="0" w:color="auto"/>
          </w:divBdr>
        </w:div>
        <w:div w:id="205990811">
          <w:marLeft w:val="0"/>
          <w:marRight w:val="0"/>
          <w:marTop w:val="0"/>
          <w:marBottom w:val="0"/>
          <w:divBdr>
            <w:top w:val="none" w:sz="0" w:space="0" w:color="auto"/>
            <w:left w:val="none" w:sz="0" w:space="0" w:color="auto"/>
            <w:bottom w:val="none" w:sz="0" w:space="0" w:color="auto"/>
            <w:right w:val="none" w:sz="0" w:space="0" w:color="auto"/>
          </w:divBdr>
        </w:div>
        <w:div w:id="1886065652">
          <w:marLeft w:val="0"/>
          <w:marRight w:val="0"/>
          <w:marTop w:val="0"/>
          <w:marBottom w:val="0"/>
          <w:divBdr>
            <w:top w:val="none" w:sz="0" w:space="0" w:color="auto"/>
            <w:left w:val="none" w:sz="0" w:space="0" w:color="auto"/>
            <w:bottom w:val="none" w:sz="0" w:space="0" w:color="auto"/>
            <w:right w:val="none" w:sz="0" w:space="0" w:color="auto"/>
          </w:divBdr>
        </w:div>
        <w:div w:id="2146509124">
          <w:marLeft w:val="0"/>
          <w:marRight w:val="0"/>
          <w:marTop w:val="0"/>
          <w:marBottom w:val="0"/>
          <w:divBdr>
            <w:top w:val="none" w:sz="0" w:space="0" w:color="auto"/>
            <w:left w:val="none" w:sz="0" w:space="0" w:color="auto"/>
            <w:bottom w:val="none" w:sz="0" w:space="0" w:color="auto"/>
            <w:right w:val="none" w:sz="0" w:space="0" w:color="auto"/>
          </w:divBdr>
        </w:div>
        <w:div w:id="1385374210">
          <w:marLeft w:val="0"/>
          <w:marRight w:val="0"/>
          <w:marTop w:val="0"/>
          <w:marBottom w:val="0"/>
          <w:divBdr>
            <w:top w:val="none" w:sz="0" w:space="0" w:color="auto"/>
            <w:left w:val="none" w:sz="0" w:space="0" w:color="auto"/>
            <w:bottom w:val="none" w:sz="0" w:space="0" w:color="auto"/>
            <w:right w:val="none" w:sz="0" w:space="0" w:color="auto"/>
          </w:divBdr>
        </w:div>
        <w:div w:id="814687190">
          <w:marLeft w:val="0"/>
          <w:marRight w:val="0"/>
          <w:marTop w:val="0"/>
          <w:marBottom w:val="0"/>
          <w:divBdr>
            <w:top w:val="none" w:sz="0" w:space="0" w:color="auto"/>
            <w:left w:val="none" w:sz="0" w:space="0" w:color="auto"/>
            <w:bottom w:val="none" w:sz="0" w:space="0" w:color="auto"/>
            <w:right w:val="none" w:sz="0" w:space="0" w:color="auto"/>
          </w:divBdr>
        </w:div>
        <w:div w:id="1753351440">
          <w:marLeft w:val="0"/>
          <w:marRight w:val="0"/>
          <w:marTop w:val="0"/>
          <w:marBottom w:val="0"/>
          <w:divBdr>
            <w:top w:val="none" w:sz="0" w:space="0" w:color="auto"/>
            <w:left w:val="none" w:sz="0" w:space="0" w:color="auto"/>
            <w:bottom w:val="none" w:sz="0" w:space="0" w:color="auto"/>
            <w:right w:val="none" w:sz="0" w:space="0" w:color="auto"/>
          </w:divBdr>
        </w:div>
        <w:div w:id="1110583232">
          <w:marLeft w:val="0"/>
          <w:marRight w:val="0"/>
          <w:marTop w:val="0"/>
          <w:marBottom w:val="0"/>
          <w:divBdr>
            <w:top w:val="none" w:sz="0" w:space="0" w:color="auto"/>
            <w:left w:val="none" w:sz="0" w:space="0" w:color="auto"/>
            <w:bottom w:val="none" w:sz="0" w:space="0" w:color="auto"/>
            <w:right w:val="none" w:sz="0" w:space="0" w:color="auto"/>
          </w:divBdr>
        </w:div>
        <w:div w:id="1963266994">
          <w:marLeft w:val="0"/>
          <w:marRight w:val="0"/>
          <w:marTop w:val="0"/>
          <w:marBottom w:val="0"/>
          <w:divBdr>
            <w:top w:val="none" w:sz="0" w:space="0" w:color="auto"/>
            <w:left w:val="none" w:sz="0" w:space="0" w:color="auto"/>
            <w:bottom w:val="none" w:sz="0" w:space="0" w:color="auto"/>
            <w:right w:val="none" w:sz="0" w:space="0" w:color="auto"/>
          </w:divBdr>
        </w:div>
        <w:div w:id="530069557">
          <w:marLeft w:val="0"/>
          <w:marRight w:val="0"/>
          <w:marTop w:val="0"/>
          <w:marBottom w:val="0"/>
          <w:divBdr>
            <w:top w:val="none" w:sz="0" w:space="0" w:color="auto"/>
            <w:left w:val="none" w:sz="0" w:space="0" w:color="auto"/>
            <w:bottom w:val="none" w:sz="0" w:space="0" w:color="auto"/>
            <w:right w:val="none" w:sz="0" w:space="0" w:color="auto"/>
          </w:divBdr>
        </w:div>
        <w:div w:id="1739863918">
          <w:marLeft w:val="0"/>
          <w:marRight w:val="0"/>
          <w:marTop w:val="0"/>
          <w:marBottom w:val="0"/>
          <w:divBdr>
            <w:top w:val="none" w:sz="0" w:space="0" w:color="auto"/>
            <w:left w:val="none" w:sz="0" w:space="0" w:color="auto"/>
            <w:bottom w:val="none" w:sz="0" w:space="0" w:color="auto"/>
            <w:right w:val="none" w:sz="0" w:space="0" w:color="auto"/>
          </w:divBdr>
        </w:div>
        <w:div w:id="448863188">
          <w:marLeft w:val="0"/>
          <w:marRight w:val="0"/>
          <w:marTop w:val="0"/>
          <w:marBottom w:val="0"/>
          <w:divBdr>
            <w:top w:val="none" w:sz="0" w:space="0" w:color="auto"/>
            <w:left w:val="none" w:sz="0" w:space="0" w:color="auto"/>
            <w:bottom w:val="none" w:sz="0" w:space="0" w:color="auto"/>
            <w:right w:val="none" w:sz="0" w:space="0" w:color="auto"/>
          </w:divBdr>
        </w:div>
        <w:div w:id="645355244">
          <w:marLeft w:val="0"/>
          <w:marRight w:val="0"/>
          <w:marTop w:val="0"/>
          <w:marBottom w:val="0"/>
          <w:divBdr>
            <w:top w:val="none" w:sz="0" w:space="0" w:color="auto"/>
            <w:left w:val="none" w:sz="0" w:space="0" w:color="auto"/>
            <w:bottom w:val="none" w:sz="0" w:space="0" w:color="auto"/>
            <w:right w:val="none" w:sz="0" w:space="0" w:color="auto"/>
          </w:divBdr>
        </w:div>
        <w:div w:id="1173882159">
          <w:marLeft w:val="0"/>
          <w:marRight w:val="0"/>
          <w:marTop w:val="0"/>
          <w:marBottom w:val="0"/>
          <w:divBdr>
            <w:top w:val="none" w:sz="0" w:space="0" w:color="auto"/>
            <w:left w:val="none" w:sz="0" w:space="0" w:color="auto"/>
            <w:bottom w:val="none" w:sz="0" w:space="0" w:color="auto"/>
            <w:right w:val="none" w:sz="0" w:space="0" w:color="auto"/>
          </w:divBdr>
        </w:div>
        <w:div w:id="1710689323">
          <w:marLeft w:val="0"/>
          <w:marRight w:val="0"/>
          <w:marTop w:val="0"/>
          <w:marBottom w:val="0"/>
          <w:divBdr>
            <w:top w:val="none" w:sz="0" w:space="0" w:color="auto"/>
            <w:left w:val="none" w:sz="0" w:space="0" w:color="auto"/>
            <w:bottom w:val="none" w:sz="0" w:space="0" w:color="auto"/>
            <w:right w:val="none" w:sz="0" w:space="0" w:color="auto"/>
          </w:divBdr>
        </w:div>
        <w:div w:id="1719696126">
          <w:marLeft w:val="0"/>
          <w:marRight w:val="0"/>
          <w:marTop w:val="0"/>
          <w:marBottom w:val="0"/>
          <w:divBdr>
            <w:top w:val="none" w:sz="0" w:space="0" w:color="auto"/>
            <w:left w:val="none" w:sz="0" w:space="0" w:color="auto"/>
            <w:bottom w:val="none" w:sz="0" w:space="0" w:color="auto"/>
            <w:right w:val="none" w:sz="0" w:space="0" w:color="auto"/>
          </w:divBdr>
        </w:div>
        <w:div w:id="65613655">
          <w:marLeft w:val="0"/>
          <w:marRight w:val="0"/>
          <w:marTop w:val="0"/>
          <w:marBottom w:val="0"/>
          <w:divBdr>
            <w:top w:val="none" w:sz="0" w:space="0" w:color="auto"/>
            <w:left w:val="none" w:sz="0" w:space="0" w:color="auto"/>
            <w:bottom w:val="none" w:sz="0" w:space="0" w:color="auto"/>
            <w:right w:val="none" w:sz="0" w:space="0" w:color="auto"/>
          </w:divBdr>
        </w:div>
        <w:div w:id="931282707">
          <w:marLeft w:val="0"/>
          <w:marRight w:val="0"/>
          <w:marTop w:val="0"/>
          <w:marBottom w:val="0"/>
          <w:divBdr>
            <w:top w:val="none" w:sz="0" w:space="0" w:color="auto"/>
            <w:left w:val="none" w:sz="0" w:space="0" w:color="auto"/>
            <w:bottom w:val="none" w:sz="0" w:space="0" w:color="auto"/>
            <w:right w:val="none" w:sz="0" w:space="0" w:color="auto"/>
          </w:divBdr>
        </w:div>
      </w:divsChild>
    </w:div>
    <w:div w:id="1174109599">
      <w:bodyDiv w:val="1"/>
      <w:marLeft w:val="0"/>
      <w:marRight w:val="0"/>
      <w:marTop w:val="0"/>
      <w:marBottom w:val="0"/>
      <w:divBdr>
        <w:top w:val="none" w:sz="0" w:space="0" w:color="auto"/>
        <w:left w:val="none" w:sz="0" w:space="0" w:color="auto"/>
        <w:bottom w:val="none" w:sz="0" w:space="0" w:color="auto"/>
        <w:right w:val="none" w:sz="0" w:space="0" w:color="auto"/>
      </w:divBdr>
    </w:div>
    <w:div w:id="1483808350">
      <w:bodyDiv w:val="1"/>
      <w:marLeft w:val="0"/>
      <w:marRight w:val="0"/>
      <w:marTop w:val="0"/>
      <w:marBottom w:val="0"/>
      <w:divBdr>
        <w:top w:val="none" w:sz="0" w:space="0" w:color="auto"/>
        <w:left w:val="none" w:sz="0" w:space="0" w:color="auto"/>
        <w:bottom w:val="none" w:sz="0" w:space="0" w:color="auto"/>
        <w:right w:val="none" w:sz="0" w:space="0" w:color="auto"/>
      </w:divBdr>
    </w:div>
    <w:div w:id="1487361682">
      <w:bodyDiv w:val="1"/>
      <w:marLeft w:val="0"/>
      <w:marRight w:val="0"/>
      <w:marTop w:val="0"/>
      <w:marBottom w:val="0"/>
      <w:divBdr>
        <w:top w:val="none" w:sz="0" w:space="0" w:color="auto"/>
        <w:left w:val="none" w:sz="0" w:space="0" w:color="auto"/>
        <w:bottom w:val="none" w:sz="0" w:space="0" w:color="auto"/>
        <w:right w:val="none" w:sz="0" w:space="0" w:color="auto"/>
      </w:divBdr>
      <w:divsChild>
        <w:div w:id="1098452291">
          <w:marLeft w:val="0"/>
          <w:marRight w:val="0"/>
          <w:marTop w:val="0"/>
          <w:marBottom w:val="0"/>
          <w:divBdr>
            <w:top w:val="none" w:sz="0" w:space="0" w:color="auto"/>
            <w:left w:val="none" w:sz="0" w:space="0" w:color="auto"/>
            <w:bottom w:val="none" w:sz="0" w:space="0" w:color="auto"/>
            <w:right w:val="none" w:sz="0" w:space="0" w:color="auto"/>
          </w:divBdr>
          <w:divsChild>
            <w:div w:id="15947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902939">
      <w:bodyDiv w:val="1"/>
      <w:marLeft w:val="0"/>
      <w:marRight w:val="0"/>
      <w:marTop w:val="0"/>
      <w:marBottom w:val="0"/>
      <w:divBdr>
        <w:top w:val="none" w:sz="0" w:space="0" w:color="auto"/>
        <w:left w:val="none" w:sz="0" w:space="0" w:color="auto"/>
        <w:bottom w:val="none" w:sz="0" w:space="0" w:color="auto"/>
        <w:right w:val="none" w:sz="0" w:space="0" w:color="auto"/>
      </w:divBdr>
      <w:divsChild>
        <w:div w:id="952714370">
          <w:marLeft w:val="0"/>
          <w:marRight w:val="0"/>
          <w:marTop w:val="0"/>
          <w:marBottom w:val="0"/>
          <w:divBdr>
            <w:top w:val="none" w:sz="0" w:space="0" w:color="auto"/>
            <w:left w:val="none" w:sz="0" w:space="0" w:color="auto"/>
            <w:bottom w:val="none" w:sz="0" w:space="0" w:color="auto"/>
            <w:right w:val="none" w:sz="0" w:space="0" w:color="auto"/>
          </w:divBdr>
        </w:div>
      </w:divsChild>
    </w:div>
    <w:div w:id="1555658155">
      <w:bodyDiv w:val="1"/>
      <w:marLeft w:val="0"/>
      <w:marRight w:val="0"/>
      <w:marTop w:val="0"/>
      <w:marBottom w:val="0"/>
      <w:divBdr>
        <w:top w:val="none" w:sz="0" w:space="0" w:color="auto"/>
        <w:left w:val="none" w:sz="0" w:space="0" w:color="auto"/>
        <w:bottom w:val="none" w:sz="0" w:space="0" w:color="auto"/>
        <w:right w:val="none" w:sz="0" w:space="0" w:color="auto"/>
      </w:divBdr>
    </w:div>
    <w:div w:id="2011641473">
      <w:bodyDiv w:val="1"/>
      <w:marLeft w:val="0"/>
      <w:marRight w:val="0"/>
      <w:marTop w:val="0"/>
      <w:marBottom w:val="0"/>
      <w:divBdr>
        <w:top w:val="none" w:sz="0" w:space="0" w:color="auto"/>
        <w:left w:val="none" w:sz="0" w:space="0" w:color="auto"/>
        <w:bottom w:val="none" w:sz="0" w:space="0" w:color="auto"/>
        <w:right w:val="none" w:sz="0" w:space="0" w:color="auto"/>
      </w:divBdr>
      <w:divsChild>
        <w:div w:id="462843675">
          <w:marLeft w:val="0"/>
          <w:marRight w:val="0"/>
          <w:marTop w:val="0"/>
          <w:marBottom w:val="0"/>
          <w:divBdr>
            <w:top w:val="none" w:sz="0" w:space="0" w:color="auto"/>
            <w:left w:val="none" w:sz="0" w:space="0" w:color="auto"/>
            <w:bottom w:val="none" w:sz="0" w:space="0" w:color="auto"/>
            <w:right w:val="none" w:sz="0" w:space="0" w:color="auto"/>
          </w:divBdr>
        </w:div>
      </w:divsChild>
    </w:div>
    <w:div w:id="202212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C667D-D211-4EFA-B4AB-640BCCF71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2</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TruongThanh</cp:lastModifiedBy>
  <cp:revision>19</cp:revision>
  <cp:lastPrinted>2016-03-08T10:30:00Z</cp:lastPrinted>
  <dcterms:created xsi:type="dcterms:W3CDTF">2016-03-08T03:06:00Z</dcterms:created>
  <dcterms:modified xsi:type="dcterms:W3CDTF">2016-03-08T10:33:00Z</dcterms:modified>
</cp:coreProperties>
</file>